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7F" w:rsidRPr="008862C8" w:rsidRDefault="0077697F" w:rsidP="0077697F">
      <w:pPr>
        <w:jc w:val="center"/>
        <w:rPr>
          <w:rFonts w:ascii="Times New Roman" w:hAnsi="Times New Roman" w:cs="Times New Roman"/>
          <w:sz w:val="28"/>
          <w:szCs w:val="28"/>
        </w:rPr>
      </w:pPr>
      <w:r w:rsidRPr="008862C8">
        <w:rPr>
          <w:rFonts w:ascii="Times New Roman" w:hAnsi="Times New Roman" w:cs="Times New Roman"/>
          <w:sz w:val="28"/>
          <w:szCs w:val="28"/>
        </w:rPr>
        <w:t xml:space="preserve">МБОУ </w:t>
      </w:r>
      <w:proofErr w:type="spellStart"/>
      <w:r w:rsidRPr="008862C8">
        <w:rPr>
          <w:rFonts w:ascii="Times New Roman" w:hAnsi="Times New Roman" w:cs="Times New Roman"/>
          <w:sz w:val="28"/>
          <w:szCs w:val="28"/>
        </w:rPr>
        <w:t>Татаромаклаковская</w:t>
      </w:r>
      <w:proofErr w:type="spellEnd"/>
      <w:r w:rsidRPr="008862C8">
        <w:rPr>
          <w:rFonts w:ascii="Times New Roman" w:hAnsi="Times New Roman" w:cs="Times New Roman"/>
          <w:sz w:val="28"/>
          <w:szCs w:val="28"/>
        </w:rPr>
        <w:t xml:space="preserve"> СОШ Спасского района</w:t>
      </w:r>
    </w:p>
    <w:p w:rsidR="0077697F" w:rsidRPr="008862C8" w:rsidRDefault="0077697F" w:rsidP="0077697F">
      <w:pPr>
        <w:jc w:val="center"/>
        <w:rPr>
          <w:rFonts w:ascii="Times New Roman" w:hAnsi="Times New Roman" w:cs="Times New Roman"/>
          <w:sz w:val="28"/>
          <w:szCs w:val="28"/>
        </w:rPr>
      </w:pPr>
      <w:r w:rsidRPr="008862C8">
        <w:rPr>
          <w:rFonts w:ascii="Times New Roman" w:hAnsi="Times New Roman" w:cs="Times New Roman"/>
          <w:sz w:val="28"/>
          <w:szCs w:val="28"/>
        </w:rPr>
        <w:t>Нижегородской област</w:t>
      </w:r>
      <w:r w:rsidR="008862C8" w:rsidRPr="008862C8">
        <w:rPr>
          <w:rFonts w:ascii="Times New Roman" w:hAnsi="Times New Roman" w:cs="Times New Roman"/>
          <w:sz w:val="28"/>
          <w:szCs w:val="28"/>
        </w:rPr>
        <w:t>и</w:t>
      </w:r>
    </w:p>
    <w:p w:rsidR="0077697F" w:rsidRPr="008862C8" w:rsidRDefault="0077697F" w:rsidP="0077697F">
      <w:pPr>
        <w:jc w:val="center"/>
        <w:rPr>
          <w:rFonts w:ascii="Times New Roman" w:hAnsi="Times New Roman" w:cs="Times New Roman"/>
          <w:sz w:val="28"/>
          <w:szCs w:val="28"/>
        </w:rPr>
      </w:pPr>
    </w:p>
    <w:p w:rsidR="0077697F" w:rsidRPr="008862C8" w:rsidRDefault="0077697F" w:rsidP="0077697F">
      <w:pPr>
        <w:jc w:val="center"/>
        <w:rPr>
          <w:rFonts w:ascii="Times New Roman" w:hAnsi="Times New Roman" w:cs="Times New Roman"/>
          <w:sz w:val="28"/>
          <w:szCs w:val="28"/>
        </w:rPr>
      </w:pPr>
    </w:p>
    <w:p w:rsidR="0077697F" w:rsidRPr="008862C8" w:rsidRDefault="0077697F" w:rsidP="0077697F">
      <w:pPr>
        <w:jc w:val="center"/>
        <w:rPr>
          <w:rFonts w:ascii="Times New Roman" w:hAnsi="Times New Roman" w:cs="Times New Roman"/>
          <w:sz w:val="28"/>
          <w:szCs w:val="28"/>
        </w:rPr>
      </w:pPr>
    </w:p>
    <w:p w:rsidR="0077697F" w:rsidRPr="008862C8" w:rsidRDefault="0077697F" w:rsidP="0077697F">
      <w:pPr>
        <w:jc w:val="center"/>
        <w:outlineLvl w:val="0"/>
        <w:rPr>
          <w:rFonts w:ascii="Times New Roman" w:hAnsi="Times New Roman" w:cs="Times New Roman"/>
          <w:sz w:val="36"/>
          <w:szCs w:val="36"/>
        </w:rPr>
      </w:pPr>
      <w:r w:rsidRPr="008862C8">
        <w:rPr>
          <w:rFonts w:ascii="Times New Roman" w:hAnsi="Times New Roman" w:cs="Times New Roman"/>
          <w:sz w:val="36"/>
          <w:szCs w:val="36"/>
        </w:rPr>
        <w:t>Исследовательская работа по математике</w:t>
      </w:r>
    </w:p>
    <w:p w:rsidR="0077697F" w:rsidRPr="008862C8" w:rsidRDefault="0077697F" w:rsidP="0077697F">
      <w:pPr>
        <w:jc w:val="center"/>
        <w:rPr>
          <w:rFonts w:ascii="Times New Roman" w:hAnsi="Times New Roman" w:cs="Times New Roman"/>
          <w:sz w:val="56"/>
          <w:szCs w:val="56"/>
        </w:rPr>
      </w:pPr>
    </w:p>
    <w:p w:rsidR="0077697F" w:rsidRPr="008862C8" w:rsidRDefault="0077697F" w:rsidP="0077697F">
      <w:pPr>
        <w:jc w:val="center"/>
        <w:rPr>
          <w:rFonts w:ascii="Times New Roman" w:hAnsi="Times New Roman" w:cs="Times New Roman"/>
          <w:b/>
          <w:i/>
          <w:sz w:val="56"/>
          <w:szCs w:val="56"/>
        </w:rPr>
      </w:pPr>
      <w:r w:rsidRPr="008862C8">
        <w:rPr>
          <w:rFonts w:ascii="Times New Roman" w:hAnsi="Times New Roman" w:cs="Times New Roman"/>
          <w:b/>
          <w:i/>
          <w:sz w:val="56"/>
          <w:szCs w:val="56"/>
        </w:rPr>
        <w:t>«Теория вероятностей</w:t>
      </w:r>
    </w:p>
    <w:p w:rsidR="0077697F" w:rsidRPr="008862C8" w:rsidRDefault="0077697F" w:rsidP="0077697F">
      <w:pPr>
        <w:jc w:val="center"/>
        <w:rPr>
          <w:rFonts w:ascii="Times New Roman" w:hAnsi="Times New Roman" w:cs="Times New Roman"/>
          <w:b/>
          <w:i/>
          <w:sz w:val="56"/>
          <w:szCs w:val="56"/>
        </w:rPr>
      </w:pPr>
      <w:r w:rsidRPr="008862C8">
        <w:rPr>
          <w:rFonts w:ascii="Times New Roman" w:hAnsi="Times New Roman" w:cs="Times New Roman"/>
          <w:b/>
          <w:i/>
          <w:sz w:val="56"/>
          <w:szCs w:val="56"/>
        </w:rPr>
        <w:t xml:space="preserve"> или</w:t>
      </w:r>
    </w:p>
    <w:p w:rsidR="0077697F" w:rsidRPr="008862C8" w:rsidRDefault="0077697F" w:rsidP="0077697F">
      <w:pPr>
        <w:jc w:val="center"/>
        <w:rPr>
          <w:rFonts w:ascii="Times New Roman" w:hAnsi="Times New Roman" w:cs="Times New Roman"/>
          <w:b/>
          <w:i/>
          <w:sz w:val="56"/>
          <w:szCs w:val="56"/>
        </w:rPr>
      </w:pPr>
      <w:r w:rsidRPr="008862C8">
        <w:rPr>
          <w:rFonts w:ascii="Times New Roman" w:hAnsi="Times New Roman" w:cs="Times New Roman"/>
          <w:b/>
          <w:i/>
          <w:sz w:val="56"/>
          <w:szCs w:val="56"/>
        </w:rPr>
        <w:t>«искусство предположений»»</w:t>
      </w:r>
    </w:p>
    <w:p w:rsidR="0077697F" w:rsidRDefault="0077697F" w:rsidP="0077697F">
      <w:pPr>
        <w:jc w:val="center"/>
        <w:rPr>
          <w:rFonts w:ascii="Times New Roman" w:hAnsi="Times New Roman" w:cs="Times New Roman"/>
          <w:b/>
          <w:i/>
          <w:sz w:val="56"/>
          <w:szCs w:val="56"/>
        </w:rPr>
      </w:pPr>
    </w:p>
    <w:p w:rsidR="008862C8" w:rsidRDefault="008862C8" w:rsidP="0077697F">
      <w:pPr>
        <w:jc w:val="center"/>
        <w:rPr>
          <w:rFonts w:ascii="Times New Roman" w:hAnsi="Times New Roman" w:cs="Times New Roman"/>
          <w:b/>
          <w:i/>
          <w:sz w:val="56"/>
          <w:szCs w:val="56"/>
        </w:rPr>
      </w:pPr>
    </w:p>
    <w:p w:rsidR="008862C8" w:rsidRPr="008862C8" w:rsidRDefault="008862C8" w:rsidP="0077697F">
      <w:pPr>
        <w:jc w:val="center"/>
        <w:rPr>
          <w:rFonts w:ascii="Times New Roman" w:hAnsi="Times New Roman" w:cs="Times New Roman"/>
          <w:b/>
          <w:i/>
          <w:sz w:val="56"/>
          <w:szCs w:val="56"/>
        </w:rPr>
      </w:pPr>
    </w:p>
    <w:p w:rsidR="008862C8" w:rsidRPr="008862C8" w:rsidRDefault="008862C8" w:rsidP="0077697F">
      <w:pPr>
        <w:pStyle w:val="a3"/>
        <w:jc w:val="center"/>
        <w:rPr>
          <w:rFonts w:ascii="Times New Roman" w:hAnsi="Times New Roman" w:cs="Times New Roman"/>
        </w:rPr>
      </w:pPr>
    </w:p>
    <w:p w:rsidR="0077697F" w:rsidRPr="008862C8" w:rsidRDefault="0077697F" w:rsidP="0077697F">
      <w:pPr>
        <w:pStyle w:val="a3"/>
        <w:jc w:val="right"/>
        <w:rPr>
          <w:rFonts w:ascii="Times New Roman" w:hAnsi="Times New Roman" w:cs="Times New Roman"/>
          <w:sz w:val="28"/>
          <w:szCs w:val="28"/>
        </w:rPr>
      </w:pPr>
      <w:r w:rsidRPr="008862C8">
        <w:rPr>
          <w:rFonts w:ascii="Times New Roman" w:hAnsi="Times New Roman" w:cs="Times New Roman"/>
          <w:sz w:val="28"/>
          <w:szCs w:val="28"/>
        </w:rPr>
        <w:t xml:space="preserve">Выполнила: ученица 11класса </w:t>
      </w:r>
    </w:p>
    <w:p w:rsidR="0077697F" w:rsidRPr="008862C8" w:rsidRDefault="0077697F" w:rsidP="0077697F">
      <w:pPr>
        <w:pStyle w:val="a3"/>
        <w:jc w:val="right"/>
        <w:rPr>
          <w:rFonts w:ascii="Times New Roman" w:hAnsi="Times New Roman" w:cs="Times New Roman"/>
          <w:sz w:val="28"/>
          <w:szCs w:val="28"/>
        </w:rPr>
      </w:pPr>
      <w:r w:rsidRPr="008862C8">
        <w:rPr>
          <w:rFonts w:ascii="Times New Roman" w:hAnsi="Times New Roman" w:cs="Times New Roman"/>
          <w:sz w:val="28"/>
          <w:szCs w:val="28"/>
        </w:rPr>
        <w:t xml:space="preserve">МБОУ </w:t>
      </w:r>
      <w:proofErr w:type="spellStart"/>
      <w:r w:rsidRPr="008862C8">
        <w:rPr>
          <w:rFonts w:ascii="Times New Roman" w:hAnsi="Times New Roman" w:cs="Times New Roman"/>
          <w:sz w:val="28"/>
          <w:szCs w:val="28"/>
        </w:rPr>
        <w:t>Татаромаклаковская</w:t>
      </w:r>
      <w:proofErr w:type="spellEnd"/>
      <w:r w:rsidRPr="008862C8">
        <w:rPr>
          <w:rFonts w:ascii="Times New Roman" w:hAnsi="Times New Roman" w:cs="Times New Roman"/>
          <w:sz w:val="28"/>
          <w:szCs w:val="28"/>
        </w:rPr>
        <w:t xml:space="preserve">  СОШ</w:t>
      </w:r>
    </w:p>
    <w:p w:rsidR="0077697F" w:rsidRPr="008862C8" w:rsidRDefault="0077697F" w:rsidP="0077697F">
      <w:pPr>
        <w:pStyle w:val="a3"/>
        <w:jc w:val="right"/>
        <w:rPr>
          <w:rFonts w:ascii="Times New Roman" w:hAnsi="Times New Roman" w:cs="Times New Roman"/>
          <w:sz w:val="28"/>
          <w:szCs w:val="28"/>
        </w:rPr>
      </w:pPr>
      <w:proofErr w:type="spellStart"/>
      <w:r w:rsidRPr="008862C8">
        <w:rPr>
          <w:rFonts w:ascii="Times New Roman" w:hAnsi="Times New Roman" w:cs="Times New Roman"/>
          <w:sz w:val="28"/>
          <w:szCs w:val="28"/>
        </w:rPr>
        <w:t>Самиуллина</w:t>
      </w:r>
      <w:proofErr w:type="spellEnd"/>
      <w:r w:rsidRPr="008862C8">
        <w:rPr>
          <w:rFonts w:ascii="Times New Roman" w:hAnsi="Times New Roman" w:cs="Times New Roman"/>
          <w:sz w:val="28"/>
          <w:szCs w:val="28"/>
        </w:rPr>
        <w:t xml:space="preserve"> Динара </w:t>
      </w:r>
      <w:proofErr w:type="spellStart"/>
      <w:r w:rsidRPr="008862C8">
        <w:rPr>
          <w:rFonts w:ascii="Times New Roman" w:hAnsi="Times New Roman" w:cs="Times New Roman"/>
          <w:sz w:val="28"/>
          <w:szCs w:val="28"/>
        </w:rPr>
        <w:t>Рафаэлевна</w:t>
      </w:r>
      <w:proofErr w:type="spellEnd"/>
      <w:r w:rsidRPr="008862C8">
        <w:rPr>
          <w:rFonts w:ascii="Times New Roman" w:hAnsi="Times New Roman" w:cs="Times New Roman"/>
          <w:sz w:val="28"/>
          <w:szCs w:val="28"/>
        </w:rPr>
        <w:t>.</w:t>
      </w:r>
    </w:p>
    <w:p w:rsidR="0077697F" w:rsidRPr="008862C8" w:rsidRDefault="0077697F" w:rsidP="0077697F">
      <w:pPr>
        <w:pStyle w:val="a3"/>
        <w:jc w:val="right"/>
        <w:rPr>
          <w:rFonts w:ascii="Times New Roman" w:hAnsi="Times New Roman" w:cs="Times New Roman"/>
          <w:sz w:val="28"/>
          <w:szCs w:val="28"/>
        </w:rPr>
      </w:pPr>
    </w:p>
    <w:p w:rsidR="0077697F" w:rsidRPr="008862C8" w:rsidRDefault="0077697F" w:rsidP="0077697F">
      <w:pPr>
        <w:pStyle w:val="a3"/>
        <w:jc w:val="right"/>
        <w:rPr>
          <w:rFonts w:ascii="Times New Roman" w:hAnsi="Times New Roman" w:cs="Times New Roman"/>
          <w:sz w:val="28"/>
          <w:szCs w:val="28"/>
        </w:rPr>
      </w:pPr>
      <w:r w:rsidRPr="008862C8">
        <w:rPr>
          <w:rFonts w:ascii="Times New Roman" w:hAnsi="Times New Roman" w:cs="Times New Roman"/>
          <w:sz w:val="28"/>
          <w:szCs w:val="28"/>
        </w:rPr>
        <w:t xml:space="preserve">Руководитель: учитель математики </w:t>
      </w:r>
    </w:p>
    <w:p w:rsidR="0077697F" w:rsidRPr="008862C8" w:rsidRDefault="0077697F" w:rsidP="0077697F">
      <w:pPr>
        <w:pStyle w:val="a3"/>
        <w:jc w:val="right"/>
        <w:rPr>
          <w:rFonts w:ascii="Times New Roman" w:hAnsi="Times New Roman" w:cs="Times New Roman"/>
          <w:sz w:val="28"/>
          <w:szCs w:val="28"/>
        </w:rPr>
      </w:pPr>
      <w:r w:rsidRPr="008862C8">
        <w:rPr>
          <w:rFonts w:ascii="Times New Roman" w:hAnsi="Times New Roman" w:cs="Times New Roman"/>
          <w:sz w:val="28"/>
          <w:szCs w:val="28"/>
        </w:rPr>
        <w:t xml:space="preserve">       МБОУ </w:t>
      </w:r>
      <w:proofErr w:type="spellStart"/>
      <w:r w:rsidRPr="008862C8">
        <w:rPr>
          <w:rFonts w:ascii="Times New Roman" w:hAnsi="Times New Roman" w:cs="Times New Roman"/>
          <w:sz w:val="28"/>
          <w:szCs w:val="28"/>
        </w:rPr>
        <w:t>Татаромаклаковская</w:t>
      </w:r>
      <w:proofErr w:type="spellEnd"/>
      <w:r w:rsidRPr="008862C8">
        <w:rPr>
          <w:rFonts w:ascii="Times New Roman" w:hAnsi="Times New Roman" w:cs="Times New Roman"/>
          <w:sz w:val="28"/>
          <w:szCs w:val="28"/>
        </w:rPr>
        <w:t xml:space="preserve">  СОШ</w:t>
      </w:r>
    </w:p>
    <w:p w:rsidR="0077697F" w:rsidRPr="008862C8" w:rsidRDefault="0077697F" w:rsidP="0077697F">
      <w:pPr>
        <w:pStyle w:val="a3"/>
        <w:jc w:val="right"/>
        <w:rPr>
          <w:rFonts w:ascii="Times New Roman" w:hAnsi="Times New Roman" w:cs="Times New Roman"/>
          <w:sz w:val="28"/>
          <w:szCs w:val="28"/>
        </w:rPr>
      </w:pPr>
      <w:r w:rsidRPr="008862C8">
        <w:rPr>
          <w:rFonts w:ascii="Times New Roman" w:hAnsi="Times New Roman" w:cs="Times New Roman"/>
          <w:sz w:val="28"/>
          <w:szCs w:val="28"/>
        </w:rPr>
        <w:t xml:space="preserve"> </w:t>
      </w:r>
      <w:proofErr w:type="spellStart"/>
      <w:r w:rsidRPr="008862C8">
        <w:rPr>
          <w:rFonts w:ascii="Times New Roman" w:hAnsi="Times New Roman" w:cs="Times New Roman"/>
          <w:sz w:val="28"/>
          <w:szCs w:val="28"/>
        </w:rPr>
        <w:t>Жамалетдинова</w:t>
      </w:r>
      <w:proofErr w:type="spellEnd"/>
      <w:r w:rsidRPr="008862C8">
        <w:rPr>
          <w:rFonts w:ascii="Times New Roman" w:hAnsi="Times New Roman" w:cs="Times New Roman"/>
          <w:sz w:val="28"/>
          <w:szCs w:val="28"/>
        </w:rPr>
        <w:t xml:space="preserve"> </w:t>
      </w:r>
      <w:proofErr w:type="spellStart"/>
      <w:r w:rsidRPr="008862C8">
        <w:rPr>
          <w:rFonts w:ascii="Times New Roman" w:hAnsi="Times New Roman" w:cs="Times New Roman"/>
          <w:sz w:val="28"/>
          <w:szCs w:val="28"/>
        </w:rPr>
        <w:t>Галия</w:t>
      </w:r>
      <w:proofErr w:type="spellEnd"/>
      <w:r w:rsidRPr="008862C8">
        <w:rPr>
          <w:rFonts w:ascii="Times New Roman" w:hAnsi="Times New Roman" w:cs="Times New Roman"/>
          <w:sz w:val="28"/>
          <w:szCs w:val="28"/>
        </w:rPr>
        <w:t xml:space="preserve"> </w:t>
      </w:r>
      <w:proofErr w:type="spellStart"/>
      <w:r w:rsidRPr="008862C8">
        <w:rPr>
          <w:rFonts w:ascii="Times New Roman" w:hAnsi="Times New Roman" w:cs="Times New Roman"/>
          <w:sz w:val="28"/>
          <w:szCs w:val="28"/>
        </w:rPr>
        <w:t>Алиевна</w:t>
      </w:r>
      <w:proofErr w:type="spellEnd"/>
      <w:r w:rsidRPr="008862C8">
        <w:rPr>
          <w:rFonts w:ascii="Times New Roman" w:hAnsi="Times New Roman" w:cs="Times New Roman"/>
          <w:sz w:val="28"/>
          <w:szCs w:val="28"/>
        </w:rPr>
        <w:t>.</w:t>
      </w:r>
    </w:p>
    <w:p w:rsidR="0077697F" w:rsidRPr="008862C8" w:rsidRDefault="0077697F" w:rsidP="0077697F">
      <w:pPr>
        <w:pStyle w:val="a3"/>
        <w:jc w:val="right"/>
        <w:rPr>
          <w:rFonts w:ascii="Times New Roman" w:hAnsi="Times New Roman" w:cs="Times New Roman"/>
          <w:sz w:val="28"/>
          <w:szCs w:val="28"/>
        </w:rPr>
      </w:pPr>
    </w:p>
    <w:p w:rsidR="0077697F" w:rsidRPr="008862C8" w:rsidRDefault="0077697F" w:rsidP="0077697F">
      <w:pPr>
        <w:pStyle w:val="a3"/>
        <w:jc w:val="right"/>
        <w:rPr>
          <w:rFonts w:ascii="Times New Roman" w:hAnsi="Times New Roman" w:cs="Times New Roman"/>
          <w:sz w:val="28"/>
          <w:szCs w:val="28"/>
        </w:rPr>
      </w:pPr>
    </w:p>
    <w:p w:rsidR="0077697F" w:rsidRDefault="008862C8" w:rsidP="0077697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862C8" w:rsidRPr="008862C8" w:rsidRDefault="008862C8" w:rsidP="0077697F">
      <w:pPr>
        <w:pStyle w:val="a3"/>
        <w:rPr>
          <w:rFonts w:ascii="Times New Roman" w:hAnsi="Times New Roman" w:cs="Times New Roman"/>
          <w:sz w:val="28"/>
          <w:szCs w:val="28"/>
        </w:rPr>
      </w:pPr>
    </w:p>
    <w:p w:rsidR="0077697F" w:rsidRPr="008862C8" w:rsidRDefault="008862C8" w:rsidP="0077697F">
      <w:pPr>
        <w:pStyle w:val="a3"/>
        <w:jc w:val="center"/>
        <w:rPr>
          <w:rFonts w:ascii="Times New Roman" w:hAnsi="Times New Roman" w:cs="Times New Roman"/>
          <w:sz w:val="28"/>
          <w:szCs w:val="28"/>
        </w:rPr>
      </w:pPr>
      <w:r w:rsidRPr="008862C8">
        <w:rPr>
          <w:rFonts w:ascii="Times New Roman" w:hAnsi="Times New Roman" w:cs="Times New Roman"/>
          <w:sz w:val="28"/>
          <w:szCs w:val="28"/>
        </w:rPr>
        <w:t xml:space="preserve">С.Татарское </w:t>
      </w:r>
      <w:proofErr w:type="spellStart"/>
      <w:r w:rsidRPr="008862C8">
        <w:rPr>
          <w:rFonts w:ascii="Times New Roman" w:hAnsi="Times New Roman" w:cs="Times New Roman"/>
          <w:sz w:val="28"/>
          <w:szCs w:val="28"/>
        </w:rPr>
        <w:t>Маклаково</w:t>
      </w:r>
      <w:proofErr w:type="spellEnd"/>
    </w:p>
    <w:p w:rsidR="0077697F" w:rsidRPr="008862C8" w:rsidRDefault="008862C8" w:rsidP="008D4835">
      <w:pPr>
        <w:pStyle w:val="a3"/>
        <w:jc w:val="center"/>
        <w:rPr>
          <w:rFonts w:ascii="Times New Roman" w:hAnsi="Times New Roman" w:cs="Times New Roman"/>
          <w:sz w:val="28"/>
          <w:szCs w:val="28"/>
        </w:rPr>
      </w:pPr>
      <w:r w:rsidRPr="008862C8">
        <w:rPr>
          <w:rFonts w:ascii="Times New Roman" w:hAnsi="Times New Roman" w:cs="Times New Roman"/>
          <w:sz w:val="28"/>
          <w:szCs w:val="28"/>
        </w:rPr>
        <w:t>2013 г.</w:t>
      </w:r>
    </w:p>
    <w:p w:rsidR="008D4835" w:rsidRDefault="008D4835" w:rsidP="008D4835">
      <w:pPr>
        <w:pStyle w:val="a3"/>
        <w:tabs>
          <w:tab w:val="left" w:pos="4215"/>
          <w:tab w:val="center" w:pos="4960"/>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
        <w:t>Оглавление</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1 .Введение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2. Основная часть</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Глава Ι. Историческая справка</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Глава ΙΙ. Что такое «теория вероятностей»?</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Глава  ΙΙΙ. Случайные события</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Глава ΙV. Практическое применение </w:t>
      </w:r>
      <w:proofErr w:type="gramStart"/>
      <w:r>
        <w:rPr>
          <w:rFonts w:ascii="Times New Roman" w:hAnsi="Times New Roman" w:cs="Times New Roman"/>
          <w:sz w:val="24"/>
          <w:szCs w:val="24"/>
        </w:rPr>
        <w:t>вероятностно-статистических</w:t>
      </w:r>
      <w:proofErr w:type="gramEnd"/>
      <w:r>
        <w:rPr>
          <w:rFonts w:ascii="Times New Roman" w:hAnsi="Times New Roman" w:cs="Times New Roman"/>
          <w:sz w:val="24"/>
          <w:szCs w:val="24"/>
        </w:rPr>
        <w:t xml:space="preserve">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методов в  настоящее время</w:t>
      </w:r>
      <w:r>
        <w:rPr>
          <w:rFonts w:ascii="Times New Roman" w:hAnsi="Times New Roman" w:cs="Times New Roman"/>
          <w:b/>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Глава V. Из  ЕГЭ   В 10 - решение задач по теории вероятности.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3. Заключение</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4. Список использованных источников и литература.</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jc w:val="center"/>
        <w:rPr>
          <w:rFonts w:ascii="Times New Roman" w:hAnsi="Times New Roman" w:cs="Times New Roman"/>
          <w:sz w:val="24"/>
          <w:szCs w:val="24"/>
        </w:rPr>
      </w:pPr>
    </w:p>
    <w:p w:rsidR="008D4835" w:rsidRDefault="008D4835" w:rsidP="008D4835">
      <w:pPr>
        <w:pStyle w:val="a3"/>
        <w:spacing w:line="360" w:lineRule="auto"/>
        <w:jc w:val="center"/>
        <w:rPr>
          <w:rFonts w:ascii="Times New Roman" w:hAnsi="Times New Roman" w:cs="Times New Roman"/>
          <w:sz w:val="24"/>
          <w:szCs w:val="24"/>
        </w:rPr>
      </w:pPr>
    </w:p>
    <w:p w:rsidR="008D4835" w:rsidRDefault="008D4835" w:rsidP="008D4835">
      <w:pPr>
        <w:pStyle w:val="a3"/>
        <w:spacing w:line="360" w:lineRule="auto"/>
        <w:jc w:val="center"/>
        <w:rPr>
          <w:rFonts w:ascii="Times New Roman" w:hAnsi="Times New Roman" w:cs="Times New Roman"/>
          <w:sz w:val="24"/>
          <w:szCs w:val="24"/>
        </w:rPr>
      </w:pPr>
    </w:p>
    <w:p w:rsidR="008D4835" w:rsidRDefault="008D4835" w:rsidP="008D4835">
      <w:pPr>
        <w:pStyle w:val="a3"/>
        <w:spacing w:line="360" w:lineRule="auto"/>
        <w:jc w:val="center"/>
        <w:rPr>
          <w:rFonts w:ascii="Times New Roman" w:hAnsi="Times New Roman" w:cs="Times New Roman"/>
          <w:sz w:val="24"/>
          <w:szCs w:val="24"/>
        </w:rPr>
      </w:pPr>
    </w:p>
    <w:p w:rsidR="008D4835" w:rsidRDefault="008D4835" w:rsidP="008D4835">
      <w:pPr>
        <w:pStyle w:val="a3"/>
        <w:spacing w:line="360" w:lineRule="auto"/>
        <w:jc w:val="center"/>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2.Введение</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8D7D39">
        <w:rPr>
          <w:rFonts w:ascii="Times New Roman" w:hAnsi="Times New Roman" w:cs="Times New Roman"/>
          <w:bCs/>
          <w:iCs/>
          <w:sz w:val="24"/>
          <w:szCs w:val="24"/>
        </w:rPr>
        <w:t xml:space="preserve">   Важнейшим  понятием, которое</w:t>
      </w:r>
      <w:proofErr w:type="gramStart"/>
      <w:r w:rsidR="008D7D39">
        <w:rPr>
          <w:rFonts w:ascii="Times New Roman" w:hAnsi="Times New Roman" w:cs="Times New Roman"/>
          <w:bCs/>
          <w:iCs/>
          <w:sz w:val="24"/>
          <w:szCs w:val="24"/>
        </w:rPr>
        <w:t xml:space="preserve"> </w:t>
      </w:r>
      <w:r>
        <w:rPr>
          <w:rFonts w:ascii="Times New Roman" w:hAnsi="Times New Roman" w:cs="Times New Roman"/>
          <w:bCs/>
          <w:iCs/>
          <w:sz w:val="24"/>
          <w:szCs w:val="24"/>
        </w:rPr>
        <w:t>,</w:t>
      </w:r>
      <w:proofErr w:type="gramEnd"/>
      <w:r>
        <w:rPr>
          <w:rFonts w:ascii="Times New Roman" w:hAnsi="Times New Roman" w:cs="Times New Roman"/>
          <w:bCs/>
          <w:iCs/>
          <w:sz w:val="24"/>
          <w:szCs w:val="24"/>
        </w:rPr>
        <w:t xml:space="preserve"> использовалось во всех</w:t>
      </w:r>
      <w:r>
        <w:rPr>
          <w:rFonts w:ascii="Times New Roman" w:hAnsi="Times New Roman" w:cs="Times New Roman"/>
          <w:sz w:val="24"/>
          <w:szCs w:val="24"/>
        </w:rPr>
        <w:t xml:space="preserve"> </w:t>
      </w:r>
      <w:r>
        <w:rPr>
          <w:rFonts w:ascii="Times New Roman" w:hAnsi="Times New Roman" w:cs="Times New Roman"/>
          <w:bCs/>
          <w:iCs/>
          <w:sz w:val="24"/>
          <w:szCs w:val="24"/>
        </w:rPr>
        <w:t>разделах математики, оказалось понятие функции. Обратим внимание, что речь всегда шла об однозначной функции,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bCs/>
          <w:iCs/>
          <w:sz w:val="24"/>
          <w:szCs w:val="24"/>
        </w:rPr>
        <w:t>сопоставляющей каждому набору значений своих аргументов единственное значение функции. Однако человек живет в мире</w:t>
      </w:r>
      <w:r>
        <w:rPr>
          <w:rFonts w:ascii="Times New Roman" w:hAnsi="Times New Roman" w:cs="Times New Roman"/>
          <w:sz w:val="24"/>
          <w:szCs w:val="24"/>
        </w:rPr>
        <w:t xml:space="preserve"> </w:t>
      </w:r>
      <w:r>
        <w:rPr>
          <w:rFonts w:ascii="Times New Roman" w:hAnsi="Times New Roman" w:cs="Times New Roman"/>
          <w:bCs/>
          <w:iCs/>
          <w:sz w:val="24"/>
          <w:szCs w:val="24"/>
        </w:rPr>
        <w:t>неопределенностей и неожиданности: точно неизвестно, придет</w:t>
      </w:r>
      <w:r>
        <w:rPr>
          <w:rFonts w:ascii="Times New Roman" w:hAnsi="Times New Roman" w:cs="Times New Roman"/>
          <w:sz w:val="24"/>
          <w:szCs w:val="24"/>
        </w:rPr>
        <w:t xml:space="preserve"> </w:t>
      </w:r>
      <w:r>
        <w:rPr>
          <w:rFonts w:ascii="Times New Roman" w:hAnsi="Times New Roman" w:cs="Times New Roman"/>
          <w:bCs/>
          <w:iCs/>
          <w:sz w:val="24"/>
          <w:szCs w:val="24"/>
        </w:rPr>
        <w:t>ли вовремя ожидаемый транспорт, получится набракованная</w:t>
      </w:r>
      <w:r>
        <w:rPr>
          <w:rFonts w:ascii="Times New Roman" w:hAnsi="Times New Roman" w:cs="Times New Roman"/>
          <w:sz w:val="24"/>
          <w:szCs w:val="24"/>
        </w:rPr>
        <w:t xml:space="preserve"> </w:t>
      </w:r>
      <w:r>
        <w:rPr>
          <w:rFonts w:ascii="Times New Roman" w:hAnsi="Times New Roman" w:cs="Times New Roman"/>
          <w:bCs/>
          <w:iCs/>
          <w:sz w:val="24"/>
          <w:szCs w:val="24"/>
        </w:rPr>
        <w:t>деталь при изготовлении ее рабочим, найдется ли нужный товар в</w:t>
      </w:r>
      <w:r>
        <w:rPr>
          <w:rFonts w:ascii="Times New Roman" w:hAnsi="Times New Roman" w:cs="Times New Roman"/>
          <w:sz w:val="24"/>
          <w:szCs w:val="24"/>
        </w:rPr>
        <w:t xml:space="preserve"> </w:t>
      </w:r>
      <w:r>
        <w:rPr>
          <w:rFonts w:ascii="Times New Roman" w:hAnsi="Times New Roman" w:cs="Times New Roman"/>
          <w:bCs/>
          <w:iCs/>
          <w:sz w:val="24"/>
          <w:szCs w:val="24"/>
        </w:rPr>
        <w:t>магазине и т. д. В данном случае неважно, возникает ли подобная неопределенность просто от незнания истинной, как</w:t>
      </w:r>
      <w:r>
        <w:rPr>
          <w:rFonts w:ascii="Times New Roman" w:hAnsi="Times New Roman" w:cs="Times New Roman"/>
          <w:sz w:val="24"/>
          <w:szCs w:val="24"/>
        </w:rPr>
        <w:t xml:space="preserve"> </w:t>
      </w:r>
      <w:r>
        <w:rPr>
          <w:rFonts w:ascii="Times New Roman" w:hAnsi="Times New Roman" w:cs="Times New Roman"/>
          <w:bCs/>
          <w:iCs/>
          <w:sz w:val="24"/>
          <w:szCs w:val="24"/>
        </w:rPr>
        <w:t>правило, весьма сложной, но, тем не менее, однозначной взаимосвязи переменных или причина ее органически присуща</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bCs/>
          <w:iCs/>
          <w:sz w:val="24"/>
          <w:szCs w:val="24"/>
        </w:rPr>
        <w:t xml:space="preserve">окружающему миру. Вопрос </w:t>
      </w:r>
      <w:proofErr w:type="gramStart"/>
      <w:r>
        <w:rPr>
          <w:rFonts w:ascii="Times New Roman" w:hAnsi="Times New Roman" w:cs="Times New Roman"/>
          <w:bCs/>
          <w:iCs/>
          <w:sz w:val="24"/>
          <w:szCs w:val="24"/>
        </w:rPr>
        <w:t>в</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другом</w:t>
      </w:r>
      <w:proofErr w:type="gramEnd"/>
      <w:r>
        <w:rPr>
          <w:rFonts w:ascii="Times New Roman" w:hAnsi="Times New Roman" w:cs="Times New Roman"/>
          <w:bCs/>
          <w:iCs/>
          <w:sz w:val="24"/>
          <w:szCs w:val="24"/>
        </w:rPr>
        <w:t xml:space="preserve"> - можно ли найти какие–то</w:t>
      </w:r>
      <w:r>
        <w:rPr>
          <w:rFonts w:ascii="Times New Roman" w:hAnsi="Times New Roman" w:cs="Times New Roman"/>
          <w:sz w:val="24"/>
          <w:szCs w:val="24"/>
        </w:rPr>
        <w:t xml:space="preserve"> </w:t>
      </w:r>
      <w:r>
        <w:rPr>
          <w:rFonts w:ascii="Times New Roman" w:hAnsi="Times New Roman" w:cs="Times New Roman"/>
          <w:bCs/>
          <w:iCs/>
          <w:sz w:val="24"/>
          <w:szCs w:val="24"/>
        </w:rPr>
        <w:t>закономерности в случайных явлениях, а затем и использовать их</w:t>
      </w:r>
      <w:r>
        <w:rPr>
          <w:rFonts w:ascii="Times New Roman" w:hAnsi="Times New Roman" w:cs="Times New Roman"/>
          <w:sz w:val="24"/>
          <w:szCs w:val="24"/>
        </w:rPr>
        <w:t xml:space="preserve"> </w:t>
      </w:r>
      <w:r>
        <w:rPr>
          <w:rFonts w:ascii="Times New Roman" w:hAnsi="Times New Roman" w:cs="Times New Roman"/>
          <w:bCs/>
          <w:iCs/>
          <w:sz w:val="24"/>
          <w:szCs w:val="24"/>
        </w:rPr>
        <w:t>для достижения тех или иных целей жизнедеятельности?</w:t>
      </w:r>
      <w:r>
        <w:rPr>
          <w:rFonts w:ascii="Times New Roman" w:hAnsi="Times New Roman" w:cs="Times New Roman"/>
          <w:sz w:val="24"/>
          <w:szCs w:val="24"/>
        </w:rPr>
        <w:t xml:space="preserve"> </w:t>
      </w:r>
      <w:r>
        <w:rPr>
          <w:rFonts w:ascii="Times New Roman" w:hAnsi="Times New Roman" w:cs="Times New Roman"/>
          <w:bCs/>
          <w:iCs/>
          <w:sz w:val="24"/>
          <w:szCs w:val="24"/>
        </w:rPr>
        <w:t>Рассмотрением таких вопросов занимается, называемая теория</w:t>
      </w:r>
      <w:r>
        <w:rPr>
          <w:rFonts w:ascii="Times New Roman" w:hAnsi="Times New Roman" w:cs="Times New Roman"/>
          <w:sz w:val="24"/>
          <w:szCs w:val="24"/>
        </w:rPr>
        <w:t xml:space="preserve"> </w:t>
      </w:r>
      <w:r>
        <w:rPr>
          <w:rFonts w:ascii="Times New Roman" w:hAnsi="Times New Roman" w:cs="Times New Roman"/>
          <w:bCs/>
          <w:iCs/>
          <w:sz w:val="24"/>
          <w:szCs w:val="24"/>
        </w:rPr>
        <w:t>вероятности, а многие ее практические приложения</w:t>
      </w:r>
      <w:r>
        <w:rPr>
          <w:rFonts w:ascii="Times New Roman" w:hAnsi="Times New Roman" w:cs="Times New Roman"/>
          <w:sz w:val="24"/>
          <w:szCs w:val="24"/>
        </w:rPr>
        <w:t xml:space="preserve"> </w:t>
      </w:r>
      <w:r>
        <w:rPr>
          <w:rFonts w:ascii="Times New Roman" w:hAnsi="Times New Roman" w:cs="Times New Roman"/>
          <w:bCs/>
          <w:iCs/>
          <w:sz w:val="24"/>
          <w:szCs w:val="24"/>
        </w:rPr>
        <w:t xml:space="preserve">используются </w:t>
      </w:r>
      <w:proofErr w:type="gramStart"/>
      <w:r>
        <w:rPr>
          <w:rFonts w:ascii="Times New Roman" w:hAnsi="Times New Roman" w:cs="Times New Roman"/>
          <w:bCs/>
          <w:iCs/>
          <w:sz w:val="24"/>
          <w:szCs w:val="24"/>
        </w:rPr>
        <w:t>в</w:t>
      </w:r>
      <w:proofErr w:type="gramEnd"/>
      <w:r>
        <w:rPr>
          <w:rFonts w:ascii="Times New Roman" w:hAnsi="Times New Roman" w:cs="Times New Roman"/>
          <w:bCs/>
          <w:iCs/>
          <w:sz w:val="24"/>
          <w:szCs w:val="24"/>
        </w:rPr>
        <w:t xml:space="preserve"> так называемой математической статистике.</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На основе выше сказанного возникла потребность показать случайность или закономерность некоторых явлений, показать практическое применение теории вероятностей в настоящее время.</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Цель моей работы: показать случайность или закономерность некоторых явлений, показать практическое применение теории вероятностей в настоящее время.</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Я поставила перед собой следующие задачи: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1.Совершенствование своих возможностей в области проектной деятельности.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2.Знакомство с историей возникновения теории вероятностей, углубление знаний в области математики и ее связи с другими науками.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3.Разработка и выполнение творческого проекта.</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Для этого в своей работе я рассмотрела основные понятия теории вероятности и применение их на практике.</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Использованные методы – сбор материала, его анализ и обобщение.</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3. Основная часть</w:t>
      </w:r>
    </w:p>
    <w:p w:rsidR="008D4835" w:rsidRDefault="008D4835" w:rsidP="008D4835">
      <w:pPr>
        <w:pStyle w:val="a3"/>
        <w:spacing w:line="360" w:lineRule="auto"/>
        <w:rPr>
          <w:rFonts w:ascii="Times New Roman" w:hAnsi="Times New Roman" w:cs="Times New Roman"/>
          <w:b/>
          <w:sz w:val="24"/>
          <w:szCs w:val="24"/>
        </w:rPr>
      </w:pPr>
      <w:r>
        <w:rPr>
          <w:rFonts w:ascii="Times New Roman" w:hAnsi="Times New Roman" w:cs="Times New Roman"/>
          <w:b/>
          <w:sz w:val="24"/>
          <w:szCs w:val="24"/>
        </w:rPr>
        <w:t xml:space="preserve">      Глава Ι. Историческая справка</w:t>
      </w:r>
    </w:p>
    <w:p w:rsidR="008D4835" w:rsidRDefault="008D4835" w:rsidP="008D4835">
      <w:pPr>
        <w:pStyle w:val="a3"/>
        <w:spacing w:line="360" w:lineRule="auto"/>
        <w:rPr>
          <w:rFonts w:ascii="Times New Roman" w:hAnsi="Times New Roman" w:cs="Times New Roman"/>
          <w:b/>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Возникновение теории вероятностей как науки относят к средним векам и первым попыткам математического анализа азартных игр (орлянка, кости, рулетка). Первоначально ее основные понятия не имели строго математического вида, к ним можно было относиться как к некоторым эмпирическим фактам, как к свойствам реальных событий, и они формулировались в наглядных представлениях. Самые ранние работы ученых в области теории вероятностей относятся к XVII веку. Слово «азарт», под которым обычно понимается сильное увлечение, горячность, является транскрипцией французского слова (</w:t>
      </w:r>
      <w:proofErr w:type="spellStart"/>
      <w:r>
        <w:rPr>
          <w:rFonts w:ascii="Times New Roman" w:hAnsi="Times New Roman" w:cs="Times New Roman"/>
          <w:sz w:val="24"/>
          <w:szCs w:val="24"/>
        </w:rPr>
        <w:t>hazard</w:t>
      </w:r>
      <w:proofErr w:type="spellEnd"/>
      <w:r>
        <w:rPr>
          <w:rFonts w:ascii="Times New Roman" w:hAnsi="Times New Roman" w:cs="Times New Roman"/>
          <w:sz w:val="24"/>
          <w:szCs w:val="24"/>
        </w:rPr>
        <w:t xml:space="preserve">), буквально означающего «случай», «риск». Азартными называют те игры, а которых выигрыш зависит главным образом не от умения игрока, а от случайности. Схема азартных игр была очень проста и могла быть подвергнута всестороннему логическому анализу. Исследуя прогнозирование выигрыша в азартных играх. Блез Паскаль и Пьер Ферма открыли первые вероятностные закономерности, возникающие при бросании костей. Под влиянием поднятых и рассматриваемых ими вопросов решением тех же задач занимался и Христиан Гюйгенс. При этом с перепиской Паскаля и Ферма он знаком не был, поэтому методику решения изобрел самостоятельно. </w:t>
      </w:r>
      <w:proofErr w:type="gramStart"/>
      <w:r>
        <w:rPr>
          <w:rFonts w:ascii="Times New Roman" w:hAnsi="Times New Roman" w:cs="Times New Roman"/>
          <w:sz w:val="24"/>
          <w:szCs w:val="24"/>
        </w:rPr>
        <w:t xml:space="preserve">Его работа, в которой вводятся основные понятия теории вероятностей (понятие вероятности как величины шанса; математическое ожидание для дискретных случаев, в виде цены шанса), а также используются теоремы сложения и умножения вероятностей (не сформулированные явно), вышла в печатном виде на двадцать лет раньше (1657 год) издания писем Паскаля и Ферма (1679 год). </w:t>
      </w:r>
      <w:proofErr w:type="gramEnd"/>
    </w:p>
    <w:p w:rsidR="008D4835" w:rsidRDefault="008D4835" w:rsidP="008D4835">
      <w:pPr>
        <w:pStyle w:val="a3"/>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        Важный вклад в теорию вероятностей вн</w:t>
      </w:r>
      <w:r>
        <w:rPr>
          <w:rFonts w:ascii="Times New Roman" w:hAnsi="Cambria Math" w:cs="Times New Roman"/>
          <w:sz w:val="24"/>
          <w:szCs w:val="24"/>
        </w:rPr>
        <w:t>ѐ</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известный</w:t>
      </w:r>
      <w:proofErr w:type="gramEnd"/>
      <w:r>
        <w:rPr>
          <w:rFonts w:ascii="Times New Roman" w:hAnsi="Times New Roman" w:cs="Times New Roman"/>
          <w:sz w:val="24"/>
          <w:szCs w:val="24"/>
        </w:rPr>
        <w:t xml:space="preserve"> швейцарский математик </w:t>
      </w:r>
      <w:proofErr w:type="spellStart"/>
      <w:r>
        <w:rPr>
          <w:rFonts w:ascii="Times New Roman" w:hAnsi="Times New Roman" w:cs="Times New Roman"/>
          <w:sz w:val="24"/>
          <w:szCs w:val="24"/>
        </w:rPr>
        <w:t>Якоб</w:t>
      </w:r>
      <w:proofErr w:type="spellEnd"/>
      <w:r>
        <w:rPr>
          <w:rFonts w:ascii="Times New Roman" w:hAnsi="Times New Roman" w:cs="Times New Roman"/>
          <w:sz w:val="24"/>
          <w:szCs w:val="24"/>
        </w:rPr>
        <w:t xml:space="preserve"> Бернулли. В 1713г. была опубликована его книга </w:t>
      </w:r>
      <w:r>
        <w:rPr>
          <w:rFonts w:ascii="Times New Roman" w:hAnsi="Times New Roman" w:cs="Times New Roman"/>
          <w:b/>
          <w:sz w:val="24"/>
          <w:szCs w:val="24"/>
        </w:rPr>
        <w:t>«</w:t>
      </w:r>
      <w:r>
        <w:rPr>
          <w:rFonts w:ascii="Times New Roman" w:hAnsi="Times New Roman" w:cs="Times New Roman"/>
          <w:b/>
          <w:i/>
          <w:sz w:val="24"/>
          <w:szCs w:val="24"/>
          <w:u w:val="single"/>
        </w:rPr>
        <w:t>Искусство предположений» или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b/>
          <w:i/>
          <w:sz w:val="24"/>
          <w:szCs w:val="24"/>
          <w:u w:val="single"/>
        </w:rPr>
        <w:t xml:space="preserve"> « Искусство догадок»</w:t>
      </w:r>
      <w:r>
        <w:rPr>
          <w:rFonts w:ascii="Times New Roman" w:hAnsi="Times New Roman" w:cs="Times New Roman"/>
          <w:b/>
          <w:sz w:val="24"/>
          <w:szCs w:val="24"/>
        </w:rPr>
        <w:t>,</w:t>
      </w:r>
      <w:r>
        <w:rPr>
          <w:rFonts w:ascii="Times New Roman" w:hAnsi="Times New Roman" w:cs="Times New Roman"/>
          <w:sz w:val="24"/>
          <w:szCs w:val="24"/>
        </w:rPr>
        <w:t xml:space="preserve"> в которой автор изложил основы комбинаторики и аппарата вычисления вероятностей, а также доказал одну из замечательных теорем теории вероятностей, названную впоследствии теоремой Бернулли. На доказательство этой теоремы он потратил 20 лет жизни, а само оно заняло 12 страниц. Эта теорема - важный частный случай одного из основных законов теории вероятностей – закона больших чисел. Он дал доказательство закона больших чисел в простейшем случае независимых испытаний. В первой половине XIX века теория вероятностей начинает применяться к </w:t>
      </w:r>
      <w:r>
        <w:rPr>
          <w:rFonts w:ascii="Times New Roman" w:hAnsi="Times New Roman" w:cs="Times New Roman"/>
          <w:sz w:val="24"/>
          <w:szCs w:val="24"/>
        </w:rPr>
        <w:lastRenderedPageBreak/>
        <w:t>анализу ошибок наблюдений; Лаплас и Пуассон доказали первые предельные теоремы. Во второй половине XIX века основной вклад внесли русские уч</w:t>
      </w:r>
      <w:r>
        <w:rPr>
          <w:rFonts w:ascii="Times New Roman" w:hAnsi="Cambria Math" w:cs="Times New Roman"/>
          <w:sz w:val="24"/>
          <w:szCs w:val="24"/>
        </w:rPr>
        <w:t>ѐ</w:t>
      </w:r>
      <w:r>
        <w:rPr>
          <w:rFonts w:ascii="Times New Roman" w:hAnsi="Times New Roman" w:cs="Times New Roman"/>
          <w:sz w:val="24"/>
          <w:szCs w:val="24"/>
        </w:rPr>
        <w:t xml:space="preserve">ные  П. Л. Чебышев, А. А. Марков и А. М. Ляпунов. В это время были доказаны закон больших чисел, центральная предельная теорема, а также разработана теория цепей Маркова.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Современный вид теория вероятностей получила благодаря аксиоматизации, предложенной Андреем Николаевичем Колмогоровым. В результате теория вероятностей приобрела строгий математический вид и окончательно стала восприниматься как один из разделов математики.</w:t>
      </w:r>
    </w:p>
    <w:p w:rsidR="008D4835" w:rsidRDefault="008D4835" w:rsidP="008D4835">
      <w:pPr>
        <w:pStyle w:val="a3"/>
        <w:spacing w:line="360" w:lineRule="auto"/>
        <w:jc w:val="center"/>
        <w:rPr>
          <w:rFonts w:ascii="Times New Roman" w:hAnsi="Times New Roman" w:cs="Times New Roman"/>
          <w:i/>
          <w:sz w:val="24"/>
          <w:szCs w:val="24"/>
        </w:rPr>
      </w:pPr>
    </w:p>
    <w:p w:rsidR="008D4835" w:rsidRDefault="008D4835" w:rsidP="008D4835">
      <w:pPr>
        <w:pStyle w:val="a3"/>
        <w:spacing w:line="360" w:lineRule="auto"/>
        <w:rPr>
          <w:rFonts w:ascii="Times New Roman" w:hAnsi="Times New Roman" w:cs="Times New Roman"/>
          <w:b/>
          <w:sz w:val="24"/>
          <w:szCs w:val="24"/>
        </w:rPr>
      </w:pPr>
      <w:r>
        <w:rPr>
          <w:rFonts w:ascii="Times New Roman" w:hAnsi="Times New Roman" w:cs="Times New Roman"/>
          <w:b/>
          <w:sz w:val="24"/>
          <w:szCs w:val="24"/>
        </w:rPr>
        <w:t xml:space="preserve">     Глава</w:t>
      </w:r>
      <w:proofErr w:type="gramStart"/>
      <w:r>
        <w:rPr>
          <w:rFonts w:ascii="Times New Roman" w:hAnsi="Times New Roman" w:cs="Times New Roman"/>
          <w:b/>
          <w:sz w:val="24"/>
          <w:szCs w:val="24"/>
        </w:rPr>
        <w:t xml:space="preserve"> ΙΙ.</w:t>
      </w:r>
      <w:proofErr w:type="gramEnd"/>
      <w:r>
        <w:rPr>
          <w:rFonts w:ascii="Times New Roman" w:hAnsi="Times New Roman" w:cs="Times New Roman"/>
          <w:b/>
          <w:sz w:val="24"/>
          <w:szCs w:val="24"/>
        </w:rPr>
        <w:t>Что такое «теория вероятностей»?</w:t>
      </w:r>
    </w:p>
    <w:p w:rsidR="008D4835" w:rsidRDefault="008D4835" w:rsidP="008D4835">
      <w:pPr>
        <w:pStyle w:val="a3"/>
        <w:spacing w:line="360" w:lineRule="auto"/>
        <w:rPr>
          <w:rFonts w:ascii="Times New Roman" w:hAnsi="Times New Roman" w:cs="Times New Roman"/>
          <w:b/>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Каждый из нас хотел бы владеть «искусством предположений» и предвидеть события будущего. Зная тему следующего урока, мы можем предположить, какой вопрос задаст учитель на следующем уроке, и, подготовившись получить хорошую оценку. В жизни «искусство предвидеть» проявляется редко, в большинстве случаев мы не знаем точно какое из возможных событий произойдет. Тем не менее, ожидать одних событий обычно больше оснований, чем других. Например, вытаскивая карту из хорошо перетасованной колоды, лучше рассчитать на то, что эта карта не окажется тузом, чем на то, что будет вытащен туз. Таким образом, хотя оба события возможны, но их возможности имеют как бы разную степень. Для оценки степени возможностей различных событий математики разработали понятие вероятности.</w:t>
      </w:r>
    </w:p>
    <w:p w:rsidR="008D4835" w:rsidRDefault="008D4835" w:rsidP="008D4835">
      <w:pPr>
        <w:pStyle w:val="a3"/>
        <w:spacing w:line="360" w:lineRule="auto"/>
        <w:rPr>
          <w:rFonts w:ascii="Times New Roman" w:hAnsi="Times New Roman" w:cs="Times New Roman"/>
          <w:b/>
          <w:sz w:val="24"/>
          <w:szCs w:val="24"/>
        </w:rPr>
      </w:pPr>
      <w:r>
        <w:rPr>
          <w:rFonts w:ascii="Times New Roman" w:hAnsi="Times New Roman" w:cs="Times New Roman"/>
          <w:sz w:val="24"/>
          <w:szCs w:val="24"/>
        </w:rPr>
        <w:t>1.Основные понятия и определения</w:t>
      </w:r>
      <w:r>
        <w:rPr>
          <w:rFonts w:ascii="Times New Roman" w:hAnsi="Times New Roman" w:cs="Times New Roman"/>
          <w:b/>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Опыт, эксперимент, наблюдение явления называются испытаниями.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Примерами испытаний являются: бросание монеты, выстрел из винтовки, извлечение шара из урны, бросание игрального кубика.</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Результат, исход испытания называется событием. Обозначение: </w:t>
      </w:r>
      <w:r>
        <w:rPr>
          <w:rFonts w:ascii="Times New Roman" w:hAnsi="Times New Roman" w:cs="Times New Roman"/>
          <w:sz w:val="24"/>
          <w:szCs w:val="24"/>
          <w:lang w:val="en-US"/>
        </w:rPr>
        <w:t>A</w:t>
      </w:r>
      <w:r>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 xml:space="preserve">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Два события называются совместными (совместимыми), если появление одного не исключает появления другого в одном и том же испытании и несовместными в противном случае.</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Два события </w:t>
      </w:r>
      <w:r w:rsidRPr="00FF4132">
        <w:rPr>
          <w:rFonts w:ascii="Times New Roman" w:hAnsi="Times New Roman" w:cs="Times New Roman"/>
          <w:position w:val="-4"/>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5" o:title=""/>
          </v:shape>
          <o:OLEObject Type="Embed" ProgID="Equation.3" ShapeID="_x0000_i1025" DrawAspect="Content" ObjectID="_1453704448" r:id="rId6"/>
        </w:object>
      </w:r>
      <w:r>
        <w:rPr>
          <w:rFonts w:ascii="Times New Roman" w:hAnsi="Times New Roman" w:cs="Times New Roman"/>
          <w:sz w:val="24"/>
          <w:szCs w:val="24"/>
        </w:rPr>
        <w:t xml:space="preserve"> и </w:t>
      </w:r>
      <w:r w:rsidRPr="00FF4132">
        <w:rPr>
          <w:rFonts w:ascii="Times New Roman" w:hAnsi="Times New Roman" w:cs="Times New Roman"/>
          <w:position w:val="-4"/>
          <w:sz w:val="24"/>
          <w:szCs w:val="24"/>
        </w:rPr>
        <w:object w:dxaOrig="240" w:dyaOrig="320">
          <v:shape id="_x0000_i1026" type="#_x0000_t75" style="width:12pt;height:15.75pt" o:ole="">
            <v:imagedata r:id="rId7" o:title=""/>
          </v:shape>
          <o:OLEObject Type="Embed" ProgID="Equation.3" ShapeID="_x0000_i1026" DrawAspect="Content" ObjectID="_1453704449" r:id="rId8"/>
        </w:object>
      </w:r>
      <w:r>
        <w:rPr>
          <w:rFonts w:ascii="Times New Roman" w:hAnsi="Times New Roman" w:cs="Times New Roman"/>
          <w:sz w:val="24"/>
          <w:szCs w:val="24"/>
        </w:rPr>
        <w:t xml:space="preserve"> называются противоположными, если в данном испытании они несовместны и одно из них обязательно происходит. Событие </w:t>
      </w:r>
      <w:r w:rsidRPr="00FF4132">
        <w:rPr>
          <w:rFonts w:ascii="Times New Roman" w:hAnsi="Times New Roman" w:cs="Times New Roman"/>
          <w:position w:val="-4"/>
          <w:sz w:val="24"/>
          <w:szCs w:val="24"/>
        </w:rPr>
        <w:object w:dxaOrig="240" w:dyaOrig="320">
          <v:shape id="_x0000_i1027" type="#_x0000_t75" style="width:12pt;height:15.75pt" o:ole="">
            <v:imagedata r:id="rId7" o:title=""/>
          </v:shape>
          <o:OLEObject Type="Embed" ProgID="Equation.3" ShapeID="_x0000_i1027" DrawAspect="Content" ObjectID="_1453704450" r:id="rId9"/>
        </w:object>
      </w:r>
      <w:r>
        <w:rPr>
          <w:rFonts w:ascii="Times New Roman" w:hAnsi="Times New Roman" w:cs="Times New Roman"/>
          <w:sz w:val="24"/>
          <w:szCs w:val="24"/>
        </w:rPr>
        <w:t xml:space="preserve"> происходит тогда, когда не происходит событие </w:t>
      </w:r>
      <w:r w:rsidRPr="00FF4132">
        <w:rPr>
          <w:rFonts w:ascii="Times New Roman" w:hAnsi="Times New Roman" w:cs="Times New Roman"/>
          <w:position w:val="-4"/>
          <w:sz w:val="24"/>
          <w:szCs w:val="24"/>
        </w:rPr>
        <w:object w:dxaOrig="240" w:dyaOrig="260">
          <v:shape id="_x0000_i1028" type="#_x0000_t75" style="width:12pt;height:12.75pt" o:ole="">
            <v:imagedata r:id="rId5" o:title=""/>
          </v:shape>
          <o:OLEObject Type="Embed" ProgID="Equation.3" ShapeID="_x0000_i1028" DrawAspect="Content" ObjectID="_1453704451" r:id="rId10"/>
        </w:object>
      </w:r>
      <w:r>
        <w:rPr>
          <w:rFonts w:ascii="Times New Roman" w:hAnsi="Times New Roman" w:cs="Times New Roman"/>
          <w:sz w:val="24"/>
          <w:szCs w:val="24"/>
        </w:rPr>
        <w:t xml:space="preserve">.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Пример: событие </w:t>
      </w:r>
      <w:r w:rsidRPr="00FF4132">
        <w:rPr>
          <w:rFonts w:ascii="Times New Roman" w:hAnsi="Times New Roman" w:cs="Times New Roman"/>
          <w:position w:val="-4"/>
          <w:sz w:val="24"/>
          <w:szCs w:val="24"/>
        </w:rPr>
        <w:object w:dxaOrig="240" w:dyaOrig="260">
          <v:shape id="_x0000_i1029" type="#_x0000_t75" style="width:12pt;height:12.75pt" o:ole="">
            <v:imagedata r:id="rId5" o:title=""/>
          </v:shape>
          <o:OLEObject Type="Embed" ProgID="Equation.3" ShapeID="_x0000_i1029" DrawAspect="Content" ObjectID="_1453704452" r:id="rId11"/>
        </w:object>
      </w:r>
      <w:r>
        <w:rPr>
          <w:rFonts w:ascii="Times New Roman" w:hAnsi="Times New Roman" w:cs="Times New Roman"/>
          <w:sz w:val="24"/>
          <w:szCs w:val="24"/>
        </w:rPr>
        <w:t xml:space="preserve"> - экзамен сдан, событие </w:t>
      </w:r>
      <w:r w:rsidRPr="00FF4132">
        <w:rPr>
          <w:rFonts w:ascii="Times New Roman" w:hAnsi="Times New Roman" w:cs="Times New Roman"/>
          <w:position w:val="-4"/>
          <w:sz w:val="24"/>
          <w:szCs w:val="24"/>
        </w:rPr>
        <w:object w:dxaOrig="240" w:dyaOrig="320">
          <v:shape id="_x0000_i1030" type="#_x0000_t75" style="width:12pt;height:15.75pt" o:ole="">
            <v:imagedata r:id="rId7" o:title=""/>
          </v:shape>
          <o:OLEObject Type="Embed" ProgID="Equation.3" ShapeID="_x0000_i1030" DrawAspect="Content" ObjectID="_1453704453" r:id="rId12"/>
        </w:object>
      </w:r>
      <w:r>
        <w:rPr>
          <w:rFonts w:ascii="Times New Roman" w:hAnsi="Times New Roman" w:cs="Times New Roman"/>
          <w:sz w:val="24"/>
          <w:szCs w:val="24"/>
        </w:rPr>
        <w:t xml:space="preserve"> - экзамен не сдан.</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Событие </w:t>
      </w:r>
      <w:r w:rsidRPr="00FF4132">
        <w:rPr>
          <w:rFonts w:ascii="Times New Roman" w:hAnsi="Times New Roman" w:cs="Times New Roman"/>
          <w:position w:val="-4"/>
          <w:sz w:val="24"/>
          <w:szCs w:val="24"/>
        </w:rPr>
        <w:object w:dxaOrig="240" w:dyaOrig="260">
          <v:shape id="_x0000_i1031" type="#_x0000_t75" style="width:12pt;height:12.75pt" o:ole="">
            <v:imagedata r:id="rId5" o:title=""/>
          </v:shape>
          <o:OLEObject Type="Embed" ProgID="Equation.3" ShapeID="_x0000_i1031" DrawAspect="Content" ObjectID="_1453704454" r:id="rId13"/>
        </w:object>
      </w:r>
      <w:r>
        <w:rPr>
          <w:rFonts w:ascii="Times New Roman" w:hAnsi="Times New Roman" w:cs="Times New Roman"/>
          <w:sz w:val="24"/>
          <w:szCs w:val="24"/>
        </w:rPr>
        <w:t xml:space="preserve"> называется достоверным (обозначается буквой </w:t>
      </w:r>
      <w:r w:rsidRPr="00FF4132">
        <w:rPr>
          <w:rFonts w:ascii="Times New Roman" w:hAnsi="Times New Roman" w:cs="Times New Roman"/>
          <w:position w:val="-4"/>
          <w:sz w:val="24"/>
          <w:szCs w:val="24"/>
        </w:rPr>
        <w:object w:dxaOrig="260" w:dyaOrig="260">
          <v:shape id="_x0000_i1032" type="#_x0000_t75" style="width:12.75pt;height:12.75pt" o:ole="">
            <v:imagedata r:id="rId14" o:title=""/>
          </v:shape>
          <o:OLEObject Type="Embed" ProgID="Equation.3" ShapeID="_x0000_i1032" DrawAspect="Content" ObjectID="_1453704455" r:id="rId15"/>
        </w:object>
      </w:r>
      <w:r>
        <w:rPr>
          <w:rFonts w:ascii="Times New Roman" w:hAnsi="Times New Roman" w:cs="Times New Roman"/>
          <w:sz w:val="24"/>
          <w:szCs w:val="24"/>
        </w:rPr>
        <w:t>), если в данном испытании оно является единственно возможным его исходом и невозможным</w:t>
      </w:r>
      <w:proofErr w:type="gramStart"/>
      <w:r>
        <w:rPr>
          <w:rFonts w:ascii="Times New Roman" w:hAnsi="Times New Roman" w:cs="Times New Roman"/>
          <w:sz w:val="24"/>
          <w:szCs w:val="24"/>
        </w:rPr>
        <w:t xml:space="preserve"> (Ø), </w:t>
      </w:r>
      <w:proofErr w:type="gramEnd"/>
      <w:r>
        <w:rPr>
          <w:rFonts w:ascii="Times New Roman" w:hAnsi="Times New Roman" w:cs="Times New Roman"/>
          <w:sz w:val="24"/>
          <w:szCs w:val="24"/>
        </w:rPr>
        <w:t xml:space="preserve">если в данном испытании оно заведомо не может произойти.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Пример: извлечение из урны, в которой все шары белые, белого шара – достоверное событие, черного – невозможное событие.</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Событие </w:t>
      </w:r>
      <w:r w:rsidRPr="00FF4132">
        <w:rPr>
          <w:rFonts w:ascii="Times New Roman" w:hAnsi="Times New Roman" w:cs="Times New Roman"/>
          <w:position w:val="-4"/>
          <w:sz w:val="24"/>
          <w:szCs w:val="24"/>
        </w:rPr>
        <w:object w:dxaOrig="240" w:dyaOrig="260">
          <v:shape id="_x0000_i1033" type="#_x0000_t75" style="width:12pt;height:12.75pt" o:ole="">
            <v:imagedata r:id="rId5" o:title=""/>
          </v:shape>
          <o:OLEObject Type="Embed" ProgID="Equation.3" ShapeID="_x0000_i1033" DrawAspect="Content" ObjectID="_1453704456" r:id="rId16"/>
        </w:object>
      </w:r>
      <w:r>
        <w:rPr>
          <w:rFonts w:ascii="Times New Roman" w:hAnsi="Times New Roman" w:cs="Times New Roman"/>
          <w:sz w:val="24"/>
          <w:szCs w:val="24"/>
        </w:rPr>
        <w:t xml:space="preserve"> называется случайным, если в данном испытании оно может произойти, а может и не произойти.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Вероятность события </w:t>
      </w:r>
      <w:r>
        <w:rPr>
          <w:rFonts w:ascii="Times New Roman" w:hAnsi="Times New Roman" w:cs="Times New Roman"/>
          <w:sz w:val="24"/>
          <w:szCs w:val="24"/>
          <w:lang w:val="en-US"/>
        </w:rPr>
        <w:t>P</w:t>
      </w:r>
      <w:r>
        <w:rPr>
          <w:rFonts w:ascii="Times New Roman" w:hAnsi="Times New Roman" w:cs="Times New Roman"/>
          <w:sz w:val="24"/>
          <w:szCs w:val="24"/>
        </w:rPr>
        <w:t>(</w:t>
      </w:r>
      <w:r>
        <w:rPr>
          <w:rFonts w:ascii="Times New Roman" w:hAnsi="Times New Roman" w:cs="Times New Roman"/>
          <w:sz w:val="24"/>
          <w:szCs w:val="24"/>
          <w:lang w:val="en-US"/>
        </w:rPr>
        <w:t>A</w:t>
      </w:r>
      <w:r>
        <w:rPr>
          <w:rFonts w:ascii="Times New Roman" w:hAnsi="Times New Roman" w:cs="Times New Roman"/>
          <w:sz w:val="24"/>
          <w:szCs w:val="24"/>
        </w:rPr>
        <w:t>) есть численная мера возможности его осуществления в данном испытании.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Суммой событий </w:t>
      </w:r>
      <w:r>
        <w:rPr>
          <w:rFonts w:ascii="Times New Roman" w:hAnsi="Times New Roman" w:cs="Times New Roman"/>
          <w:sz w:val="24"/>
          <w:szCs w:val="24"/>
          <w:lang w:val="en-US"/>
        </w:rPr>
        <w:t>A</w:t>
      </w:r>
      <w:r>
        <w:rPr>
          <w:rFonts w:ascii="Times New Roman" w:hAnsi="Times New Roman" w:cs="Times New Roman"/>
          <w:sz w:val="24"/>
          <w:szCs w:val="24"/>
        </w:rPr>
        <w:t xml:space="preserve"> и </w:t>
      </w:r>
      <w:r>
        <w:rPr>
          <w:rFonts w:ascii="Times New Roman" w:hAnsi="Times New Roman" w:cs="Times New Roman"/>
          <w:sz w:val="24"/>
          <w:szCs w:val="24"/>
          <w:lang w:val="en-US"/>
        </w:rPr>
        <w:t>B</w:t>
      </w:r>
      <w:r>
        <w:rPr>
          <w:rFonts w:ascii="Times New Roman" w:hAnsi="Times New Roman" w:cs="Times New Roman"/>
          <w:sz w:val="24"/>
          <w:szCs w:val="24"/>
        </w:rPr>
        <w:t xml:space="preserve"> называется событие </w:t>
      </w:r>
      <w:r>
        <w:rPr>
          <w:rFonts w:ascii="Times New Roman" w:hAnsi="Times New Roman" w:cs="Times New Roman"/>
          <w:sz w:val="24"/>
          <w:szCs w:val="24"/>
          <w:lang w:val="en-US"/>
        </w:rPr>
        <w:t>C</w:t>
      </w:r>
      <w:r>
        <w:rPr>
          <w:rFonts w:ascii="Times New Roman" w:hAnsi="Times New Roman" w:cs="Times New Roman"/>
          <w:sz w:val="24"/>
          <w:szCs w:val="24"/>
        </w:rPr>
        <w:t xml:space="preserve"> = </w:t>
      </w:r>
      <w:r>
        <w:rPr>
          <w:rFonts w:ascii="Times New Roman" w:hAnsi="Times New Roman" w:cs="Times New Roman"/>
          <w:sz w:val="24"/>
          <w:szCs w:val="24"/>
          <w:lang w:val="en-US"/>
        </w:rPr>
        <w:t>A</w:t>
      </w:r>
      <w:r>
        <w:rPr>
          <w:rFonts w:ascii="Times New Roman" w:hAnsi="Times New Roman" w:cs="Times New Roman"/>
          <w:sz w:val="24"/>
          <w:szCs w:val="24"/>
        </w:rPr>
        <w:t xml:space="preserve"> + </w:t>
      </w:r>
      <w:r>
        <w:rPr>
          <w:rFonts w:ascii="Times New Roman" w:hAnsi="Times New Roman" w:cs="Times New Roman"/>
          <w:sz w:val="24"/>
          <w:szCs w:val="24"/>
          <w:lang w:val="en-US"/>
        </w:rPr>
        <w:t>B</w:t>
      </w:r>
      <w:r>
        <w:rPr>
          <w:rFonts w:ascii="Times New Roman" w:hAnsi="Times New Roman" w:cs="Times New Roman"/>
          <w:sz w:val="24"/>
          <w:szCs w:val="24"/>
        </w:rPr>
        <w:t xml:space="preserve">, состоящее в том, что в результате испытания происходит хотя бы одно из событий </w:t>
      </w:r>
      <w:r>
        <w:rPr>
          <w:rFonts w:ascii="Times New Roman" w:hAnsi="Times New Roman" w:cs="Times New Roman"/>
          <w:sz w:val="24"/>
          <w:szCs w:val="24"/>
          <w:lang w:val="en-US"/>
        </w:rPr>
        <w:t>A</w:t>
      </w:r>
      <w:r>
        <w:rPr>
          <w:rFonts w:ascii="Times New Roman" w:hAnsi="Times New Roman" w:cs="Times New Roman"/>
          <w:sz w:val="24"/>
          <w:szCs w:val="24"/>
        </w:rPr>
        <w:t xml:space="preserve"> и </w:t>
      </w:r>
      <w:r>
        <w:rPr>
          <w:rFonts w:ascii="Times New Roman" w:hAnsi="Times New Roman" w:cs="Times New Roman"/>
          <w:sz w:val="24"/>
          <w:szCs w:val="24"/>
          <w:lang w:val="en-US"/>
        </w:rPr>
        <w:t>B</w:t>
      </w:r>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Произведением  событий </w:t>
      </w:r>
      <w:r>
        <w:rPr>
          <w:rFonts w:ascii="Times New Roman" w:hAnsi="Times New Roman" w:cs="Times New Roman"/>
          <w:sz w:val="24"/>
          <w:szCs w:val="24"/>
          <w:lang w:val="en-US"/>
        </w:rPr>
        <w:t>A</w:t>
      </w:r>
      <w:r>
        <w:rPr>
          <w:rFonts w:ascii="Times New Roman" w:hAnsi="Times New Roman" w:cs="Times New Roman"/>
          <w:sz w:val="24"/>
          <w:szCs w:val="24"/>
        </w:rPr>
        <w:t xml:space="preserve"> и </w:t>
      </w:r>
      <w:r>
        <w:rPr>
          <w:rFonts w:ascii="Times New Roman" w:hAnsi="Times New Roman" w:cs="Times New Roman"/>
          <w:sz w:val="24"/>
          <w:szCs w:val="24"/>
          <w:lang w:val="en-US"/>
        </w:rPr>
        <w:t>B</w:t>
      </w:r>
      <w:r>
        <w:rPr>
          <w:rFonts w:ascii="Times New Roman" w:hAnsi="Times New Roman" w:cs="Times New Roman"/>
          <w:sz w:val="24"/>
          <w:szCs w:val="24"/>
        </w:rPr>
        <w:t xml:space="preserve"> называется событие </w:t>
      </w:r>
      <w:r>
        <w:rPr>
          <w:rFonts w:ascii="Times New Roman" w:hAnsi="Times New Roman" w:cs="Times New Roman"/>
          <w:sz w:val="24"/>
          <w:szCs w:val="24"/>
          <w:lang w:val="en-US"/>
        </w:rPr>
        <w:t>C</w:t>
      </w:r>
      <w:r>
        <w:rPr>
          <w:rFonts w:ascii="Times New Roman" w:hAnsi="Times New Roman" w:cs="Times New Roman"/>
          <w:sz w:val="24"/>
          <w:szCs w:val="24"/>
        </w:rPr>
        <w:t xml:space="preserve"> = </w:t>
      </w:r>
      <w:r>
        <w:rPr>
          <w:rFonts w:ascii="Times New Roman" w:hAnsi="Times New Roman" w:cs="Times New Roman"/>
          <w:sz w:val="24"/>
          <w:szCs w:val="24"/>
          <w:lang w:val="en-US"/>
        </w:rPr>
        <w:t>AB</w:t>
      </w:r>
      <w:r>
        <w:rPr>
          <w:rFonts w:ascii="Times New Roman" w:hAnsi="Times New Roman" w:cs="Times New Roman"/>
          <w:sz w:val="24"/>
          <w:szCs w:val="24"/>
        </w:rPr>
        <w:t xml:space="preserve">, состоящее в том, что в результате испытания происходят оба события </w:t>
      </w:r>
      <w:r>
        <w:rPr>
          <w:rFonts w:ascii="Times New Roman" w:hAnsi="Times New Roman" w:cs="Times New Roman"/>
          <w:sz w:val="24"/>
          <w:szCs w:val="24"/>
          <w:lang w:val="en-US"/>
        </w:rPr>
        <w:t>A</w:t>
      </w:r>
      <w:r>
        <w:rPr>
          <w:rFonts w:ascii="Times New Roman" w:hAnsi="Times New Roman" w:cs="Times New Roman"/>
          <w:sz w:val="24"/>
          <w:szCs w:val="24"/>
        </w:rPr>
        <w:t xml:space="preserve"> и </w:t>
      </w:r>
      <w:r>
        <w:rPr>
          <w:rFonts w:ascii="Times New Roman" w:hAnsi="Times New Roman" w:cs="Times New Roman"/>
          <w:sz w:val="24"/>
          <w:szCs w:val="24"/>
          <w:lang w:val="en-US"/>
        </w:rPr>
        <w:t>B</w:t>
      </w:r>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Событие, которое нельзя представить в виде суммы или произведения более </w:t>
      </w:r>
      <w:proofErr w:type="gramStart"/>
      <w:r>
        <w:rPr>
          <w:rFonts w:ascii="Times New Roman" w:hAnsi="Times New Roman" w:cs="Times New Roman"/>
          <w:sz w:val="24"/>
          <w:szCs w:val="24"/>
        </w:rPr>
        <w:t>простых</w:t>
      </w:r>
      <w:proofErr w:type="gramEnd"/>
      <w:r>
        <w:rPr>
          <w:rFonts w:ascii="Times New Roman" w:hAnsi="Times New Roman" w:cs="Times New Roman"/>
          <w:sz w:val="24"/>
          <w:szCs w:val="24"/>
        </w:rPr>
        <w:t xml:space="preserve">, называется элементарным событием (элементарным исходом). Обозначение: </w:t>
      </w:r>
      <w:r w:rsidRPr="00FF4132">
        <w:rPr>
          <w:rFonts w:ascii="Times New Roman" w:hAnsi="Times New Roman" w:cs="Times New Roman"/>
          <w:position w:val="-14"/>
          <w:sz w:val="24"/>
          <w:szCs w:val="24"/>
        </w:rPr>
        <w:object w:dxaOrig="980" w:dyaOrig="380">
          <v:shape id="_x0000_i1034" type="#_x0000_t75" style="width:48.75pt;height:18.75pt" o:ole="">
            <v:imagedata r:id="rId17" o:title=""/>
          </v:shape>
          <o:OLEObject Type="Embed" ProgID="Equation.3" ShapeID="_x0000_i1034" DrawAspect="Content" ObjectID="_1453704457" r:id="rId18"/>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элементарные</w:t>
      </w:r>
      <w:proofErr w:type="gramEnd"/>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Классическое определение вероятности.</w:t>
      </w:r>
    </w:p>
    <w:p w:rsidR="008D4835" w:rsidRDefault="008D4835" w:rsidP="008D4835">
      <w:pPr>
        <w:pStyle w:val="a3"/>
        <w:spacing w:line="360" w:lineRule="auto"/>
        <w:rPr>
          <w:rFonts w:ascii="Times New Roman" w:hAnsi="Times New Roman" w:cs="Times New Roman"/>
          <w:sz w:val="24"/>
          <w:szCs w:val="24"/>
          <w:u w:val="single"/>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Пусть событию </w:t>
      </w:r>
      <w:r>
        <w:rPr>
          <w:rFonts w:ascii="Times New Roman" w:hAnsi="Times New Roman" w:cs="Times New Roman"/>
          <w:sz w:val="24"/>
          <w:szCs w:val="24"/>
          <w:lang w:val="en-US"/>
        </w:rPr>
        <w:t>A</w:t>
      </w:r>
      <w:r>
        <w:rPr>
          <w:rFonts w:ascii="Times New Roman" w:hAnsi="Times New Roman" w:cs="Times New Roman"/>
          <w:sz w:val="24"/>
          <w:szCs w:val="24"/>
        </w:rPr>
        <w:t xml:space="preserve"> благоприятствует  </w:t>
      </w:r>
      <w:r>
        <w:rPr>
          <w:rFonts w:ascii="Times New Roman" w:hAnsi="Times New Roman" w:cs="Times New Roman"/>
          <w:sz w:val="24"/>
          <w:szCs w:val="24"/>
          <w:lang w:val="en-US"/>
        </w:rPr>
        <w:t>m</w:t>
      </w:r>
      <w:r>
        <w:rPr>
          <w:rFonts w:ascii="Times New Roman" w:hAnsi="Times New Roman" w:cs="Times New Roman"/>
          <w:sz w:val="24"/>
          <w:szCs w:val="24"/>
        </w:rPr>
        <w:t xml:space="preserve"> элементарных исходов, а общее их число равно </w:t>
      </w:r>
      <w:r>
        <w:rPr>
          <w:rFonts w:ascii="Times New Roman" w:hAnsi="Times New Roman" w:cs="Times New Roman"/>
          <w:sz w:val="24"/>
          <w:szCs w:val="24"/>
          <w:lang w:val="en-US"/>
        </w:rPr>
        <w:t>n</w:t>
      </w:r>
      <w:r>
        <w:rPr>
          <w:rFonts w:ascii="Times New Roman" w:hAnsi="Times New Roman" w:cs="Times New Roman"/>
          <w:sz w:val="24"/>
          <w:szCs w:val="24"/>
        </w:rPr>
        <w:t xml:space="preserve">. Тогда </w:t>
      </w:r>
      <w:r w:rsidRPr="00FF4132">
        <w:rPr>
          <w:rFonts w:ascii="Times New Roman" w:hAnsi="Times New Roman" w:cs="Times New Roman"/>
          <w:position w:val="-24"/>
          <w:sz w:val="24"/>
          <w:szCs w:val="24"/>
        </w:rPr>
        <w:object w:dxaOrig="1020" w:dyaOrig="620">
          <v:shape id="_x0000_i1035" type="#_x0000_t75" style="width:51pt;height:30.7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quation.3" ShapeID="_x0000_i1035" DrawAspect="Content" ObjectID="_1453704458" r:id="rId20"/>
        </w:object>
      </w:r>
      <w:r>
        <w:rPr>
          <w:rFonts w:ascii="Times New Roman" w:hAnsi="Times New Roman" w:cs="Times New Roman"/>
          <w:sz w:val="24"/>
          <w:szCs w:val="24"/>
        </w:rPr>
        <w:t xml:space="preserve">  (1).</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u w:val="single"/>
        </w:rPr>
        <w:t>Следствия из классического определения вероятности.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0</w:t>
      </w:r>
      <w:r w:rsidRPr="00FF4132">
        <w:rPr>
          <w:rFonts w:ascii="Times New Roman" w:hAnsi="Times New Roman" w:cs="Times New Roman"/>
          <w:position w:val="-4"/>
          <w:sz w:val="24"/>
          <w:szCs w:val="24"/>
        </w:rPr>
        <w:object w:dxaOrig="200" w:dyaOrig="240">
          <v:shape id="_x0000_i1036" type="#_x0000_t75" style="width:9.75pt;height:12pt" o:ole="">
            <v:imagedata r:id="rId21" o:title=""/>
          </v:shape>
          <o:OLEObject Type="Embed" ProgID="Equation.3" ShapeID="_x0000_i1036" DrawAspect="Content" ObjectID="_1453704459" r:id="rId22"/>
        </w:objec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r>
        <w:rPr>
          <w:rFonts w:ascii="Times New Roman" w:hAnsi="Times New Roman" w:cs="Times New Roman"/>
          <w:sz w:val="24"/>
          <w:szCs w:val="24"/>
          <w:lang w:val="en-US"/>
        </w:rPr>
        <w:t>A</w:t>
      </w:r>
      <w:r>
        <w:rPr>
          <w:rFonts w:ascii="Times New Roman" w:hAnsi="Times New Roman" w:cs="Times New Roman"/>
          <w:sz w:val="24"/>
          <w:szCs w:val="24"/>
        </w:rPr>
        <w:t>)</w:t>
      </w:r>
      <w:r w:rsidRPr="00FF4132">
        <w:rPr>
          <w:rFonts w:ascii="Times New Roman" w:hAnsi="Times New Roman" w:cs="Times New Roman"/>
          <w:position w:val="-4"/>
          <w:sz w:val="24"/>
          <w:szCs w:val="24"/>
        </w:rPr>
        <w:object w:dxaOrig="200" w:dyaOrig="240">
          <v:shape id="_x0000_i1037" type="#_x0000_t75" style="width:9.75pt;height:12pt" o:ole="">
            <v:imagedata r:id="rId23" o:title=""/>
          </v:shape>
          <o:OLEObject Type="Embed" ProgID="Equation.3" ShapeID="_x0000_i1037" DrawAspect="Content" ObjectID="_1453704460" r:id="rId24"/>
        </w:object>
      </w:r>
      <w:r>
        <w:rPr>
          <w:rFonts w:ascii="Times New Roman" w:hAnsi="Times New Roman" w:cs="Times New Roman"/>
          <w:sz w:val="24"/>
          <w:szCs w:val="24"/>
        </w:rPr>
        <w:t>1. Вероятность достоверного события равна единице, невозможного события – нулю.</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Вероятность суммы событий </w:t>
      </w:r>
      <w:r w:rsidRPr="00FF4132">
        <w:rPr>
          <w:rFonts w:ascii="Times New Roman" w:hAnsi="Times New Roman" w:cs="Times New Roman"/>
          <w:position w:val="-10"/>
          <w:sz w:val="24"/>
          <w:szCs w:val="24"/>
        </w:rPr>
        <w:object w:dxaOrig="3300" w:dyaOrig="320">
          <v:shape id="_x0000_i1038" type="#_x0000_t75" style="width:165pt;height:15.75pt" o:ole="">
            <v:imagedata r:id="rId25" o:title=""/>
          </v:shape>
          <o:OLEObject Type="Embed" ProgID="Equation.3" ShapeID="_x0000_i1038" DrawAspect="Content" ObjectID="_1453704461" r:id="rId26"/>
        </w:object>
      </w:r>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Вероятность суммы несовместных событий  </w:t>
      </w:r>
      <w:r w:rsidRPr="00FF4132">
        <w:rPr>
          <w:rFonts w:ascii="Times New Roman" w:hAnsi="Times New Roman" w:cs="Times New Roman"/>
          <w:position w:val="-10"/>
          <w:sz w:val="24"/>
          <w:szCs w:val="24"/>
        </w:rPr>
        <w:object w:dxaOrig="2419" w:dyaOrig="320">
          <v:shape id="_x0000_i1039" type="#_x0000_t75" style="width:120.75pt;height:15.75pt" o:ole="">
            <v:imagedata r:id="rId27" o:title=""/>
          </v:shape>
          <o:OLEObject Type="Embed" ProgID="Equation.3" ShapeID="_x0000_i1039" DrawAspect="Content" ObjectID="_1453704462" r:id="rId28"/>
        </w:object>
      </w:r>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Сумма вероятностей событий, образующих полную группу, равна единице.</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Доказательство.</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Так как появление одного из событий полной группы достоверно, то </w:t>
      </w:r>
      <w:r w:rsidRPr="00FF4132">
        <w:rPr>
          <w:rFonts w:ascii="Times New Roman" w:hAnsi="Times New Roman" w:cs="Times New Roman"/>
          <w:position w:val="-12"/>
          <w:sz w:val="24"/>
          <w:szCs w:val="24"/>
        </w:rPr>
        <w:object w:dxaOrig="2320" w:dyaOrig="360">
          <v:shape id="_x0000_i1040" type="#_x0000_t75" style="width:116.25pt;height:18pt" o:ole="">
            <v:imagedata r:id="rId29" o:title=""/>
          </v:shape>
          <o:OLEObject Type="Embed" ProgID="Equation.3" ShapeID="_x0000_i1040" DrawAspect="Content" ObjectID="_1453704463" r:id="rId30"/>
        </w:object>
      </w:r>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Любые два события полной группы несовместны, поэтому </w:t>
      </w:r>
      <w:r w:rsidRPr="00FF4132">
        <w:rPr>
          <w:rFonts w:ascii="Times New Roman" w:hAnsi="Times New Roman" w:cs="Times New Roman"/>
          <w:position w:val="-12"/>
          <w:sz w:val="24"/>
          <w:szCs w:val="24"/>
        </w:rPr>
        <w:object w:dxaOrig="4760" w:dyaOrig="360">
          <v:shape id="_x0000_i1041" type="#_x0000_t75" style="width:237.75pt;height:18pt" o:ole="">
            <v:imagedata r:id="rId31" o:title=""/>
          </v:shape>
          <o:OLEObject Type="Embed" ProgID="Equation.3" ShapeID="_x0000_i1041" DrawAspect="Content" ObjectID="_1453704464" r:id="rId32"/>
        </w:object>
      </w:r>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Отсюда </w:t>
      </w:r>
      <w:r w:rsidRPr="00FF4132">
        <w:rPr>
          <w:rFonts w:ascii="Times New Roman" w:hAnsi="Times New Roman" w:cs="Times New Roman"/>
          <w:position w:val="-12"/>
          <w:sz w:val="24"/>
          <w:szCs w:val="24"/>
        </w:rPr>
        <w:object w:dxaOrig="2920" w:dyaOrig="360">
          <v:shape id="_x0000_i1042" type="#_x0000_t75" style="width:146.25pt;height:18pt" o:ole="">
            <v:imagedata r:id="rId33" o:title=""/>
          </v:shape>
          <o:OLEObject Type="Embed" ProgID="Equation.3" ShapeID="_x0000_i1042" DrawAspect="Content" ObjectID="_1453704465" r:id="rId34"/>
        </w:object>
      </w:r>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Вероятность элементарного события </w:t>
      </w:r>
      <w:r w:rsidRPr="00FF4132">
        <w:rPr>
          <w:rFonts w:ascii="Times New Roman" w:hAnsi="Times New Roman" w:cs="Times New Roman"/>
          <w:position w:val="-24"/>
          <w:sz w:val="24"/>
          <w:szCs w:val="24"/>
        </w:rPr>
        <w:object w:dxaOrig="1060" w:dyaOrig="620">
          <v:shape id="_x0000_i1043" type="#_x0000_t75" style="width:53.25pt;height:30.75pt" o:ole="">
            <v:imagedata r:id="rId35" o:title=""/>
          </v:shape>
          <o:OLEObject Type="Embed" ProgID="Equation.3" ShapeID="_x0000_i1043" DrawAspect="Content" ObjectID="_1453704466" r:id="rId36"/>
        </w:object>
      </w:r>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Событие </w:t>
      </w:r>
      <w:r>
        <w:rPr>
          <w:rFonts w:ascii="Times New Roman" w:hAnsi="Times New Roman" w:cs="Times New Roman"/>
          <w:sz w:val="24"/>
          <w:szCs w:val="24"/>
          <w:lang w:val="en-US"/>
        </w:rPr>
        <w:t>A</w:t>
      </w:r>
      <w:r>
        <w:rPr>
          <w:rFonts w:ascii="Times New Roman" w:hAnsi="Times New Roman" w:cs="Times New Roman"/>
          <w:sz w:val="24"/>
          <w:szCs w:val="24"/>
        </w:rPr>
        <w:t xml:space="preserve"> является подмножеством множества элементарных событий </w:t>
      </w:r>
      <w:r w:rsidRPr="00FF4132">
        <w:rPr>
          <w:rFonts w:ascii="Times New Roman" w:hAnsi="Times New Roman" w:cs="Times New Roman"/>
          <w:position w:val="-4"/>
          <w:sz w:val="24"/>
          <w:szCs w:val="24"/>
        </w:rPr>
        <w:object w:dxaOrig="260" w:dyaOrig="260">
          <v:shape id="_x0000_i1044" type="#_x0000_t75" style="width:12.75pt;height:12.75pt" o:ole="">
            <v:imagedata r:id="rId14" o:title=""/>
          </v:shape>
          <o:OLEObject Type="Embed" ProgID="Equation.3" ShapeID="_x0000_i1044" DrawAspect="Content" ObjectID="_1453704467" r:id="rId37"/>
        </w:object>
      </w:r>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Классическая формула вероятности с </w:t>
      </w:r>
      <w:r>
        <w:rPr>
          <w:rFonts w:ascii="Times New Roman" w:hAnsi="Times New Roman" w:cs="Times New Roman"/>
          <w:sz w:val="24"/>
          <w:szCs w:val="24"/>
          <w:lang w:val="en-US"/>
        </w:rPr>
        <w:t>XVII</w:t>
      </w:r>
      <w:r>
        <w:rPr>
          <w:rFonts w:ascii="Times New Roman" w:hAnsi="Times New Roman" w:cs="Times New Roman"/>
          <w:sz w:val="24"/>
          <w:szCs w:val="24"/>
        </w:rPr>
        <w:t xml:space="preserve"> по </w:t>
      </w:r>
      <w:r>
        <w:rPr>
          <w:rFonts w:ascii="Times New Roman" w:hAnsi="Times New Roman" w:cs="Times New Roman"/>
          <w:sz w:val="24"/>
          <w:szCs w:val="24"/>
          <w:lang w:val="en-US"/>
        </w:rPr>
        <w:t>XIX</w:t>
      </w:r>
      <w:r>
        <w:rPr>
          <w:rFonts w:ascii="Times New Roman" w:hAnsi="Times New Roman" w:cs="Times New Roman"/>
          <w:sz w:val="24"/>
          <w:szCs w:val="24"/>
        </w:rPr>
        <w:t xml:space="preserve"> век рассматривалась как определение вероятности. В настоящее время формальное определение вероятности не дается, а при его пояснении используется понятие частоты события.</w:t>
      </w:r>
    </w:p>
    <w:p w:rsidR="008D4835" w:rsidRDefault="008D4835" w:rsidP="008D4835">
      <w:pPr>
        <w:pStyle w:val="a3"/>
        <w:spacing w:line="360" w:lineRule="auto"/>
        <w:rPr>
          <w:rFonts w:ascii="Times New Roman" w:hAnsi="Times New Roman" w:cs="Times New Roman"/>
          <w:sz w:val="24"/>
          <w:szCs w:val="24"/>
          <w:u w:val="single"/>
        </w:rPr>
      </w:pPr>
    </w:p>
    <w:p w:rsidR="008D4835" w:rsidRDefault="008D4835" w:rsidP="008D4835">
      <w:pPr>
        <w:pStyle w:val="a3"/>
        <w:spacing w:line="360" w:lineRule="auto"/>
        <w:rPr>
          <w:rFonts w:ascii="Times New Roman" w:hAnsi="Times New Roman" w:cs="Times New Roman"/>
          <w:sz w:val="24"/>
          <w:szCs w:val="24"/>
          <w:u w:val="single"/>
        </w:rPr>
      </w:pPr>
    </w:p>
    <w:p w:rsidR="008D4835" w:rsidRDefault="008D4835" w:rsidP="008D4835">
      <w:pPr>
        <w:pStyle w:val="a3"/>
        <w:spacing w:line="360" w:lineRule="auto"/>
        <w:rPr>
          <w:rFonts w:ascii="Times New Roman" w:hAnsi="Times New Roman" w:cs="Times New Roman"/>
          <w:sz w:val="24"/>
          <w:szCs w:val="24"/>
          <w:u w:val="single"/>
        </w:rPr>
      </w:pPr>
    </w:p>
    <w:p w:rsidR="008D4835" w:rsidRDefault="008D4835" w:rsidP="008D4835">
      <w:pPr>
        <w:pStyle w:val="a3"/>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Статистическое определение вероятности.</w:t>
      </w:r>
    </w:p>
    <w:p w:rsidR="008D4835" w:rsidRDefault="008D4835" w:rsidP="008D4835">
      <w:pPr>
        <w:pStyle w:val="a3"/>
        <w:spacing w:line="360" w:lineRule="auto"/>
        <w:rPr>
          <w:rFonts w:ascii="Times New Roman" w:hAnsi="Times New Roman" w:cs="Times New Roman"/>
          <w:sz w:val="24"/>
          <w:szCs w:val="24"/>
          <w:u w:val="single"/>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Относительной частотой события называется отношение числа испытаний, в которых событие </w:t>
      </w:r>
      <w:r w:rsidRPr="00FF4132">
        <w:rPr>
          <w:rFonts w:ascii="Times New Roman" w:hAnsi="Times New Roman" w:cs="Times New Roman"/>
          <w:position w:val="-4"/>
          <w:sz w:val="24"/>
          <w:szCs w:val="24"/>
        </w:rPr>
        <w:object w:dxaOrig="240" w:dyaOrig="260">
          <v:shape id="_x0000_i1045" type="#_x0000_t75" style="width:12pt;height:12.75pt" o:ole="">
            <v:imagedata r:id="rId38" o:title=""/>
          </v:shape>
          <o:OLEObject Type="Embed" ProgID="Equation.3" ShapeID="_x0000_i1045" DrawAspect="Content" ObjectID="_1453704468" r:id="rId39"/>
        </w:object>
      </w:r>
      <w:r>
        <w:rPr>
          <w:rFonts w:ascii="Times New Roman" w:hAnsi="Times New Roman" w:cs="Times New Roman"/>
          <w:sz w:val="24"/>
          <w:szCs w:val="24"/>
        </w:rPr>
        <w:t xml:space="preserve"> появилось, к общему числу фактически произведенных испытаний. Таким образом, относительная частота события </w:t>
      </w:r>
      <w:r w:rsidRPr="00FF4132">
        <w:rPr>
          <w:rFonts w:ascii="Times New Roman" w:hAnsi="Times New Roman" w:cs="Times New Roman"/>
          <w:position w:val="-4"/>
          <w:sz w:val="24"/>
          <w:szCs w:val="24"/>
        </w:rPr>
        <w:object w:dxaOrig="240" w:dyaOrig="260">
          <v:shape id="_x0000_i1046" type="#_x0000_t75" style="width:12pt;height:12.75pt" o:ole="">
            <v:imagedata r:id="rId38" o:title=""/>
          </v:shape>
          <o:OLEObject Type="Embed" ProgID="Equation.3" ShapeID="_x0000_i1046" DrawAspect="Content" ObjectID="_1453704469" r:id="rId40"/>
        </w:object>
      </w:r>
      <w:r>
        <w:rPr>
          <w:rFonts w:ascii="Times New Roman" w:hAnsi="Times New Roman" w:cs="Times New Roman"/>
          <w:sz w:val="24"/>
          <w:szCs w:val="24"/>
        </w:rPr>
        <w:t xml:space="preserve"> определяется формулой </w:t>
      </w:r>
      <w:r w:rsidRPr="00FF4132">
        <w:rPr>
          <w:rFonts w:ascii="Times New Roman" w:hAnsi="Times New Roman" w:cs="Times New Roman"/>
          <w:position w:val="-24"/>
          <w:sz w:val="24"/>
          <w:szCs w:val="24"/>
          <w:lang w:val="en-US"/>
        </w:rPr>
        <w:object w:dxaOrig="1080" w:dyaOrig="620">
          <v:shape id="_x0000_i1047" type="#_x0000_t75" style="width:54pt;height:30.75pt" o:ole="" o:bordertopcolor="this" o:borderleftcolor="this" o:borderbottomcolor="this" o:borderrightcolor="this">
            <v:imagedata r:id="rId41" o:title=""/>
            <w10:bordertop type="single" width="4"/>
            <w10:borderleft type="single" width="4"/>
            <w10:borderbottom type="single" width="4"/>
            <w10:borderright type="single" width="4"/>
          </v:shape>
          <o:OLEObject Type="Embed" ProgID="Equation.3" ShapeID="_x0000_i1047" DrawAspect="Content" ObjectID="_1453704470" r:id="rId42"/>
        </w:object>
      </w:r>
      <w:proofErr w:type="gramStart"/>
      <w:r>
        <w:rPr>
          <w:rFonts w:ascii="Times New Roman" w:hAnsi="Times New Roman" w:cs="Times New Roman"/>
          <w:sz w:val="24"/>
          <w:szCs w:val="24"/>
        </w:rPr>
        <w:t xml:space="preserve"> .</w:t>
      </w:r>
      <w:proofErr w:type="gramEnd"/>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Следует отметить, что классическое определение вероятности не требует, чтобы испытания производились в действительности; определение же относительной частоты предполагает, что испытания произведены фактически. Другими словами, вероятность вычисляют до опыта, а относительную частоту – после опыта.</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В качестве статистической вероятности события принимают относительную частоту или число, близкое к ней.</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Число, вокруг которого группируются значения  </w:t>
      </w:r>
      <w:r w:rsidRPr="00FF4132">
        <w:rPr>
          <w:rFonts w:ascii="Times New Roman" w:hAnsi="Times New Roman" w:cs="Times New Roman"/>
          <w:position w:val="-10"/>
          <w:sz w:val="24"/>
          <w:szCs w:val="24"/>
        </w:rPr>
        <w:object w:dxaOrig="620" w:dyaOrig="320">
          <v:shape id="_x0000_i1048" type="#_x0000_t75" style="width:30.75pt;height:15.75pt" o:ole="">
            <v:imagedata r:id="rId43" o:title=""/>
          </v:shape>
          <o:OLEObject Type="Embed" ProgID="Equation.3" ShapeID="_x0000_i1048" DrawAspect="Content" ObjectID="_1453704471" r:id="rId44"/>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r w:rsidRPr="00FF4132">
        <w:rPr>
          <w:rFonts w:ascii="Times New Roman" w:hAnsi="Times New Roman" w:cs="Times New Roman"/>
          <w:position w:val="-6"/>
          <w:sz w:val="24"/>
          <w:szCs w:val="24"/>
        </w:rPr>
        <w:object w:dxaOrig="720" w:dyaOrig="220">
          <v:shape id="_x0000_i1049" type="#_x0000_t75" style="width:36pt;height:11.25pt" o:ole="">
            <v:imagedata r:id="rId45" o:title=""/>
          </v:shape>
          <o:OLEObject Type="Embed" ProgID="Equation.3" ShapeID="_x0000_i1049" DrawAspect="Content" ObjectID="_1453704472" r:id="rId46"/>
        </w:object>
      </w:r>
      <w:r>
        <w:rPr>
          <w:rFonts w:ascii="Times New Roman" w:hAnsi="Times New Roman" w:cs="Times New Roman"/>
          <w:position w:val="-6"/>
          <w:sz w:val="24"/>
          <w:szCs w:val="24"/>
        </w:rPr>
        <w:t>,</w:t>
      </w:r>
      <w:r>
        <w:rPr>
          <w:rFonts w:ascii="Times New Roman" w:hAnsi="Times New Roman" w:cs="Times New Roman"/>
          <w:sz w:val="24"/>
          <w:szCs w:val="24"/>
        </w:rPr>
        <w:t xml:space="preserve"> называется вероятностью события А. (</w:t>
      </w:r>
      <w:r w:rsidRPr="00FF4132">
        <w:rPr>
          <w:rFonts w:ascii="Times New Roman" w:hAnsi="Times New Roman" w:cs="Times New Roman"/>
          <w:position w:val="-24"/>
          <w:sz w:val="24"/>
          <w:szCs w:val="24"/>
        </w:rPr>
        <w:object w:dxaOrig="300" w:dyaOrig="620">
          <v:shape id="_x0000_i1050" type="#_x0000_t75" style="width:15pt;height:30.75pt" o:ole="">
            <v:imagedata r:id="rId47" o:title=""/>
          </v:shape>
          <o:OLEObject Type="Embed" ProgID="Equation.3" ShapeID="_x0000_i1050" DrawAspect="Content" ObjectID="_1453704473" r:id="rId48"/>
        </w:object>
      </w:r>
      <w:r>
        <w:rPr>
          <w:rFonts w:ascii="Times New Roman" w:hAnsi="Times New Roman" w:cs="Times New Roman"/>
          <w:sz w:val="24"/>
          <w:szCs w:val="24"/>
        </w:rPr>
        <w:t xml:space="preserve"> сходится к </w:t>
      </w:r>
      <w:r w:rsidRPr="00FF4132">
        <w:rPr>
          <w:rFonts w:ascii="Times New Roman" w:hAnsi="Times New Roman" w:cs="Times New Roman"/>
          <w:position w:val="-10"/>
          <w:sz w:val="24"/>
          <w:szCs w:val="24"/>
        </w:rPr>
        <w:object w:dxaOrig="560" w:dyaOrig="320">
          <v:shape id="_x0000_i1051" type="#_x0000_t75" style="width:27.75pt;height:15.75pt" o:ole="">
            <v:imagedata r:id="rId49" o:title=""/>
          </v:shape>
          <o:OLEObject Type="Embed" ProgID="Equation.3" ShapeID="_x0000_i1051" DrawAspect="Content" ObjectID="_1453704474" r:id="rId50"/>
        </w:object>
      </w:r>
      <w:r>
        <w:rPr>
          <w:rFonts w:ascii="Times New Roman" w:hAnsi="Times New Roman" w:cs="Times New Roman"/>
          <w:sz w:val="24"/>
          <w:szCs w:val="24"/>
        </w:rPr>
        <w:t xml:space="preserve"> по вероятности, т.е. вероятность  события </w:t>
      </w:r>
      <w:r w:rsidRPr="00FF4132">
        <w:rPr>
          <w:rFonts w:ascii="Times New Roman" w:hAnsi="Times New Roman" w:cs="Times New Roman"/>
          <w:position w:val="-28"/>
          <w:sz w:val="24"/>
          <w:szCs w:val="24"/>
        </w:rPr>
        <w:object w:dxaOrig="1080" w:dyaOrig="680">
          <v:shape id="_x0000_i1052" type="#_x0000_t75" style="width:54pt;height:33.75pt" o:ole="">
            <v:imagedata r:id="rId51" o:title=""/>
          </v:shape>
          <o:OLEObject Type="Embed" ProgID="Equation.3" ShapeID="_x0000_i1052" DrawAspect="Content" ObjectID="_1453704475" r:id="rId52"/>
        </w:object>
      </w:r>
      <w:r>
        <w:rPr>
          <w:rFonts w:ascii="Times New Roman" w:hAnsi="Times New Roman" w:cs="Times New Roman"/>
          <w:sz w:val="24"/>
          <w:szCs w:val="24"/>
        </w:rPr>
        <w:t>&lt;</w:t>
      </w:r>
      <w:r w:rsidRPr="00FF4132">
        <w:rPr>
          <w:rFonts w:ascii="Times New Roman" w:hAnsi="Times New Roman" w:cs="Times New Roman"/>
          <w:position w:val="-6"/>
          <w:sz w:val="24"/>
          <w:szCs w:val="24"/>
        </w:rPr>
        <w:object w:dxaOrig="200" w:dyaOrig="220">
          <v:shape id="_x0000_i1053" type="#_x0000_t75" style="width:9.75pt;height:11.25pt" o:ole="">
            <v:imagedata r:id="rId53" o:title=""/>
          </v:shape>
          <o:OLEObject Type="Embed" ProgID="Equation.3" ShapeID="_x0000_i1053" DrawAspect="Content" ObjectID="_1453704476" r:id="rId54"/>
        </w:object>
      </w:r>
      <w:r>
        <w:rPr>
          <w:rFonts w:ascii="Times New Roman" w:hAnsi="Times New Roman" w:cs="Times New Roman"/>
          <w:sz w:val="24"/>
          <w:szCs w:val="24"/>
        </w:rPr>
        <w:t xml:space="preserve"> стремится к 1 при </w:t>
      </w:r>
      <w:r w:rsidRPr="00FF4132">
        <w:rPr>
          <w:rFonts w:ascii="Times New Roman" w:hAnsi="Times New Roman" w:cs="Times New Roman"/>
          <w:position w:val="-6"/>
          <w:sz w:val="24"/>
          <w:szCs w:val="24"/>
        </w:rPr>
        <w:object w:dxaOrig="720" w:dyaOrig="220">
          <v:shape id="_x0000_i1054" type="#_x0000_t75" style="width:36pt;height:11.25pt" o:ole="">
            <v:imagedata r:id="rId45" o:title=""/>
          </v:shape>
          <o:OLEObject Type="Embed" ProgID="Equation.3" ShapeID="_x0000_i1054" DrawAspect="Content" ObjectID="_1453704477" r:id="rId55"/>
        </w:object>
      </w:r>
      <w:r>
        <w:rPr>
          <w:rFonts w:ascii="Times New Roman" w:hAnsi="Times New Roman" w:cs="Times New Roman"/>
          <w:sz w:val="24"/>
          <w:szCs w:val="24"/>
        </w:rPr>
        <w:t xml:space="preserve">). Другими словами, при достаточно больших значениях </w:t>
      </w:r>
      <w:r>
        <w:rPr>
          <w:rFonts w:ascii="Times New Roman" w:hAnsi="Times New Roman" w:cs="Times New Roman"/>
          <w:sz w:val="24"/>
          <w:szCs w:val="24"/>
          <w:lang w:val="en-US"/>
        </w:rPr>
        <w:t>n</w:t>
      </w:r>
      <w:r>
        <w:rPr>
          <w:rFonts w:ascii="Times New Roman" w:hAnsi="Times New Roman" w:cs="Times New Roman"/>
          <w:sz w:val="24"/>
          <w:szCs w:val="24"/>
        </w:rPr>
        <w:t xml:space="preserve"> событие </w:t>
      </w:r>
      <w:r w:rsidRPr="00FF4132">
        <w:rPr>
          <w:rFonts w:ascii="Times New Roman" w:hAnsi="Times New Roman" w:cs="Times New Roman"/>
          <w:position w:val="-24"/>
          <w:sz w:val="24"/>
          <w:szCs w:val="24"/>
        </w:rPr>
        <w:object w:dxaOrig="1040" w:dyaOrig="620">
          <v:shape id="_x0000_i1055" type="#_x0000_t75" style="width:51.75pt;height:30.75pt" o:ole="">
            <v:imagedata r:id="rId56" o:title=""/>
          </v:shape>
          <o:OLEObject Type="Embed" ProgID="Equation.3" ShapeID="_x0000_i1055" DrawAspect="Content" ObjectID="_1453704478" r:id="rId57"/>
        </w:object>
      </w:r>
      <w:r>
        <w:rPr>
          <w:rFonts w:ascii="Times New Roman" w:hAnsi="Times New Roman" w:cs="Times New Roman"/>
          <w:sz w:val="24"/>
          <w:szCs w:val="24"/>
        </w:rPr>
        <w:t xml:space="preserve"> является практически достоверным.</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Статистическое определение вероятности, как и понятия и методы теории вероятностей в целом, применимы не к любым событиям с неопределенным исходом, которые в житейской практике считаются случайными</w:t>
      </w:r>
    </w:p>
    <w:p w:rsidR="008D4835" w:rsidRDefault="008D4835" w:rsidP="008D4835">
      <w:pPr>
        <w:pStyle w:val="a3"/>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Геометрическое определение вероятности.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Классическое определение вероятности предполагает конечное число возможных исходов испытания. Этот недостаток можно преодолеть, используя геометрическую вероятность, </w:t>
      </w:r>
      <w:r>
        <w:rPr>
          <w:rFonts w:ascii="Times New Roman" w:hAnsi="Times New Roman" w:cs="Times New Roman"/>
          <w:sz w:val="24"/>
          <w:szCs w:val="24"/>
        </w:rPr>
        <w:lastRenderedPageBreak/>
        <w:t xml:space="preserve">т.е. находя вероятность попадания точки в некоторую область (отрезок, часть плоскости или пространства).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Пусть область </w:t>
      </w:r>
      <w:r>
        <w:rPr>
          <w:rFonts w:ascii="Times New Roman" w:hAnsi="Times New Roman" w:cs="Times New Roman"/>
          <w:sz w:val="24"/>
          <w:szCs w:val="24"/>
          <w:lang w:val="en-US"/>
        </w:rPr>
        <w:t>g</w:t>
      </w:r>
      <w:r>
        <w:rPr>
          <w:rFonts w:ascii="Times New Roman" w:hAnsi="Times New Roman" w:cs="Times New Roman"/>
          <w:sz w:val="24"/>
          <w:szCs w:val="24"/>
        </w:rPr>
        <w:t xml:space="preserve"> составляет часть области </w:t>
      </w:r>
      <w:r>
        <w:rPr>
          <w:rFonts w:ascii="Times New Roman" w:hAnsi="Times New Roman" w:cs="Times New Roman"/>
          <w:sz w:val="24"/>
          <w:szCs w:val="24"/>
          <w:lang w:val="en-US"/>
        </w:rPr>
        <w:t>G</w:t>
      </w:r>
      <w:r>
        <w:rPr>
          <w:rFonts w:ascii="Times New Roman" w:hAnsi="Times New Roman" w:cs="Times New Roman"/>
          <w:sz w:val="24"/>
          <w:szCs w:val="24"/>
        </w:rPr>
        <w:t xml:space="preserve">. На область </w:t>
      </w:r>
      <w:r>
        <w:rPr>
          <w:rFonts w:ascii="Times New Roman" w:hAnsi="Times New Roman" w:cs="Times New Roman"/>
          <w:sz w:val="24"/>
          <w:szCs w:val="24"/>
          <w:lang w:val="en-US"/>
        </w:rPr>
        <w:t>G</w:t>
      </w:r>
      <w:r>
        <w:rPr>
          <w:rFonts w:ascii="Times New Roman" w:hAnsi="Times New Roman" w:cs="Times New Roman"/>
          <w:sz w:val="24"/>
          <w:szCs w:val="24"/>
        </w:rPr>
        <w:t xml:space="preserve"> наудачу брошена точка. Это означает, что все ее точки "равноправны" в отношении попадания туда брошенной случайной точки. Вероятность события</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 попадания точки в область </w:t>
      </w:r>
      <w:r>
        <w:rPr>
          <w:rFonts w:ascii="Times New Roman" w:hAnsi="Times New Roman" w:cs="Times New Roman"/>
          <w:sz w:val="24"/>
          <w:szCs w:val="24"/>
          <w:lang w:val="en-US"/>
        </w:rPr>
        <w:t>g</w:t>
      </w:r>
      <w:r>
        <w:rPr>
          <w:rFonts w:ascii="Times New Roman" w:hAnsi="Times New Roman" w:cs="Times New Roman"/>
          <w:sz w:val="24"/>
          <w:szCs w:val="24"/>
        </w:rPr>
        <w:t xml:space="preserve"> – пропорциональна только мере этой области. Область </w:t>
      </w:r>
      <w:r>
        <w:rPr>
          <w:rFonts w:ascii="Times New Roman" w:hAnsi="Times New Roman" w:cs="Times New Roman"/>
          <w:sz w:val="24"/>
          <w:szCs w:val="24"/>
          <w:lang w:val="en-US"/>
        </w:rPr>
        <w:t>g</w:t>
      </w:r>
      <w:r>
        <w:rPr>
          <w:rFonts w:ascii="Times New Roman" w:hAnsi="Times New Roman" w:cs="Times New Roman"/>
          <w:sz w:val="24"/>
          <w:szCs w:val="24"/>
        </w:rPr>
        <w:t xml:space="preserve"> называется благоприятствующей событию </w:t>
      </w:r>
      <w:r>
        <w:rPr>
          <w:rFonts w:ascii="Times New Roman" w:hAnsi="Times New Roman" w:cs="Times New Roman"/>
          <w:sz w:val="24"/>
          <w:szCs w:val="24"/>
          <w:lang w:val="en-US"/>
        </w:rPr>
        <w:t>A</w:t>
      </w:r>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Геометрической вероятностью события А называется отношение меры области, благоприятствующей событию А, к  мере всей области, 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FF4132">
        <w:rPr>
          <w:rFonts w:ascii="Times New Roman" w:hAnsi="Times New Roman" w:cs="Times New Roman"/>
          <w:position w:val="-30"/>
          <w:sz w:val="24"/>
          <w:szCs w:val="24"/>
        </w:rPr>
        <w:object w:dxaOrig="1180" w:dyaOrig="720">
          <v:shape id="_x0000_i1056" type="#_x0000_t75" style="width:59.25pt;height:36pt" o:ole="">
            <v:imagedata r:id="rId58" o:title=""/>
          </v:shape>
          <o:OLEObject Type="Embed" ProgID="Equation.3" ShapeID="_x0000_i1056" DrawAspect="Content" ObjectID="_1453704479" r:id="rId59"/>
        </w:object>
      </w:r>
      <w:r>
        <w:rPr>
          <w:rFonts w:ascii="Times New Roman" w:hAnsi="Times New Roman" w:cs="Times New Roman"/>
          <w:sz w:val="24"/>
          <w:szCs w:val="24"/>
        </w:rPr>
        <w:t xml:space="preserve">, где </w:t>
      </w:r>
      <w:r>
        <w:rPr>
          <w:rFonts w:ascii="Times New Roman" w:hAnsi="Times New Roman" w:cs="Times New Roman"/>
          <w:i/>
          <w:sz w:val="24"/>
          <w:szCs w:val="24"/>
        </w:rPr>
        <w:t>т</w:t>
      </w:r>
      <w:r>
        <w:rPr>
          <w:rFonts w:ascii="Times New Roman" w:hAnsi="Times New Roman" w:cs="Times New Roman"/>
          <w:sz w:val="24"/>
          <w:szCs w:val="24"/>
        </w:rPr>
        <w:t xml:space="preserve"> – мера (соответственно, длина, площадь или объем).</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Пример.</w:t>
      </w:r>
      <w:r>
        <w:rPr>
          <w:rFonts w:ascii="Times New Roman" w:hAnsi="Times New Roman" w:cs="Times New Roman"/>
          <w:sz w:val="24"/>
          <w:szCs w:val="24"/>
        </w:rPr>
        <w:t xml:space="preserve"> Поезда метрополитена идут регулярно с интервалом 3 минуты. Пассажир выходит на платформу в случайный момент времени. Какова вероятность того, что ему придется ожидать поезда не более 1 минуты?</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u w:val="single"/>
        </w:rPr>
        <w:t>Решение</w:t>
      </w:r>
      <w:r>
        <w:rPr>
          <w:rFonts w:ascii="Times New Roman" w:hAnsi="Times New Roman" w:cs="Times New Roman"/>
          <w:sz w:val="24"/>
          <w:szCs w:val="24"/>
        </w:rPr>
        <w:t>. Момент выхода пассажира на платформу – это точка, случайно брошенная на отрезок длиной 3 ед. Пассажиру придется ожидать поезда не более 1 минуты, если эта точка попадет в заштрихованную часть отрезка. Длина этой части равна 1 ед.</w:t>
      </w:r>
    </w:p>
    <w:p w:rsidR="008D4835" w:rsidRDefault="008D4835" w:rsidP="008D4835">
      <w:pPr>
        <w:tabs>
          <w:tab w:val="left" w:pos="378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00200" cy="333375"/>
            <wp:effectExtent l="19050" t="0" r="0" b="0"/>
            <wp:docPr id="33" name="Рисунок 136" descr="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Вер"/>
                    <pic:cNvPicPr>
                      <a:picLocks noChangeAspect="1" noChangeArrowheads="1"/>
                    </pic:cNvPicPr>
                  </pic:nvPicPr>
                  <pic:blipFill>
                    <a:blip r:embed="rId60"/>
                    <a:srcRect/>
                    <a:stretch>
                      <a:fillRect/>
                    </a:stretch>
                  </pic:blipFill>
                  <pic:spPr bwMode="auto">
                    <a:xfrm>
                      <a:off x="0" y="0"/>
                      <a:ext cx="1600200" cy="3333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FF4132">
        <w:rPr>
          <w:rFonts w:ascii="Times New Roman" w:hAnsi="Times New Roman" w:cs="Times New Roman"/>
          <w:position w:val="-24"/>
          <w:sz w:val="24"/>
          <w:szCs w:val="24"/>
        </w:rPr>
        <w:object w:dxaOrig="1020" w:dyaOrig="620">
          <v:shape id="_x0000_i1057" type="#_x0000_t75" style="width:51pt;height:30.75pt" o:ole="">
            <v:imagedata r:id="rId61" o:title=""/>
          </v:shape>
          <o:OLEObject Type="Embed" ProgID="Equation.3" ShapeID="_x0000_i1057" DrawAspect="Content" ObjectID="_1453704480" r:id="rId62"/>
        </w:object>
      </w:r>
    </w:p>
    <w:p w:rsidR="008D4835" w:rsidRDefault="008D4835" w:rsidP="008D4835">
      <w:pPr>
        <w:tabs>
          <w:tab w:val="left" w:pos="516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Глава  ΙΙΙ. Случайные события</w:t>
      </w:r>
    </w:p>
    <w:p w:rsidR="008D4835" w:rsidRDefault="008D4835" w:rsidP="008D4835">
      <w:pPr>
        <w:pStyle w:val="a4"/>
        <w:spacing w:line="360" w:lineRule="auto"/>
      </w:pPr>
      <w:r>
        <w:t xml:space="preserve">            Слова «случай», «случайность», «случайно» едва ли не самые употребительные в любом языке.</w:t>
      </w:r>
      <w:r>
        <w:rPr>
          <w:sz w:val="28"/>
          <w:szCs w:val="28"/>
        </w:rPr>
        <w:t xml:space="preserve"> </w:t>
      </w:r>
      <w:r>
        <w:t xml:space="preserve">С ними мы встречаемся повседневно: случайная встреча, случайная поломка, случайная находки, случайная ошибка. Этот ряд можно продолжать бесконечно. Казалось бы, тут нет места для, математики, какие уж законы в царстве Случая! Но и здесь наука обнаружила интересные закономерности—они позволяют человеку уверенно чувствовать себя </w:t>
      </w:r>
      <w:proofErr w:type="gramStart"/>
      <w:r>
        <w:t>при</w:t>
      </w:r>
      <w:proofErr w:type="gramEnd"/>
      <w:r>
        <w:t xml:space="preserve"> встречи со случайными событиями</w:t>
      </w:r>
      <w:r>
        <w:rPr>
          <w:sz w:val="28"/>
          <w:szCs w:val="28"/>
        </w:rPr>
        <w:t xml:space="preserve">. </w:t>
      </w:r>
      <w:r>
        <w:t xml:space="preserve"> Случайность противопоставляется ясной и четкой информации, строгому логическому развитию событий. Однако так уж велика пропасть между </w:t>
      </w:r>
      <w:proofErr w:type="gramStart"/>
      <w:r>
        <w:t>случайным</w:t>
      </w:r>
      <w:proofErr w:type="gramEnd"/>
      <w:r>
        <w:t xml:space="preserve"> и неслучайным? Ведь случайность, когда она проявляется в поведении не одного объекта, а многих сотен и даже тысяч объектов, обнаруживает черты закономерности. Философы говорят: «путь, которым необходимость идет к цели, вымощен бесконечным множеством случайностей».</w:t>
      </w:r>
    </w:p>
    <w:p w:rsidR="008D4835" w:rsidRDefault="008D4835" w:rsidP="008D4835">
      <w:pPr>
        <w:pStyle w:val="a4"/>
        <w:spacing w:line="360" w:lineRule="auto"/>
      </w:pPr>
      <w:r>
        <w:t xml:space="preserve">Мир – это бесконечное многообразие явлений. Непосредственное общение с миром приводит к мысли, что все явления разделяются на два вида: необходимые и случайные. </w:t>
      </w:r>
      <w:proofErr w:type="gramStart"/>
      <w:r>
        <w:lastRenderedPageBreak/>
        <w:t>Необходимые</w:t>
      </w:r>
      <w:proofErr w:type="gramEnd"/>
      <w:r>
        <w:t xml:space="preserve"> кажутся нам явлениями неизбежно происходящими, а случайные – явлениями, могущими как произойти так и не произойти в одно и тоже время. Существование и изучение необходимых явлений представляется естественным, закономерным. А случайные явления в обыденном представлении кажутся нам крайне редкими, не имеющими закономерностей; они как бы нарушают естественный ход событий. Однако случайные явления происходят всюду и постоянно. В результате взаимодействия многих случайностей появляется ряд явлений, в закономерности которых мы не сомневаемся. Случайность и закономерность </w:t>
      </w:r>
      <w:proofErr w:type="gramStart"/>
      <w:r>
        <w:t>неотделимы</w:t>
      </w:r>
      <w:proofErr w:type="gramEnd"/>
      <w:r>
        <w:t xml:space="preserve"> друг от друга.</w:t>
      </w:r>
    </w:p>
    <w:p w:rsidR="008D4835" w:rsidRPr="008D7D39" w:rsidRDefault="008D4835" w:rsidP="008D4835">
      <w:pPr>
        <w:rPr>
          <w:rFonts w:ascii="Times New Roman" w:hAnsi="Times New Roman" w:cs="Times New Roman"/>
          <w:sz w:val="24"/>
          <w:szCs w:val="24"/>
        </w:rPr>
      </w:pPr>
      <w:r w:rsidRPr="008D7D39">
        <w:rPr>
          <w:rFonts w:ascii="Times New Roman" w:hAnsi="Times New Roman" w:cs="Times New Roman"/>
          <w:sz w:val="24"/>
          <w:szCs w:val="24"/>
        </w:rPr>
        <w:t xml:space="preserve">В жизни мы часто сталкиваемся со случайными явлениями. Чем обусловлена их случайность – нашим незнанием истинных причин происходящего или случайность лежит в основе многих явлений? Споры на эту тему не утихают в самых разных областях науки. Случайным ли образом возникают мутации, насколько зависит историческое развитие от отдельной личности, можно ли считать Вселенную случайным отклонением от законов сохранения? Пуанкаре, призывая разграничить случайность, связанную с неустойчивостью, от случайности, связанной с нашим незнанием, приводил следующий вопрос: «Почему люди находят совершенно естественным молиться о дожде, в то время как они сочли бы смешным просить в молитве о затмении?» </w:t>
      </w:r>
    </w:p>
    <w:p w:rsidR="008D4835" w:rsidRPr="008D7D39" w:rsidRDefault="008D4835" w:rsidP="008D4835">
      <w:pPr>
        <w:rPr>
          <w:rFonts w:ascii="Times New Roman" w:hAnsi="Times New Roman" w:cs="Times New Roman"/>
          <w:sz w:val="24"/>
          <w:szCs w:val="24"/>
        </w:rPr>
      </w:pPr>
    </w:p>
    <w:p w:rsidR="008D4835" w:rsidRPr="008D7D39" w:rsidRDefault="008D4835" w:rsidP="008D4835">
      <w:pPr>
        <w:rPr>
          <w:rFonts w:ascii="Times New Roman" w:hAnsi="Times New Roman" w:cs="Times New Roman"/>
          <w:sz w:val="24"/>
          <w:szCs w:val="24"/>
        </w:rPr>
      </w:pPr>
      <w:r w:rsidRPr="008D7D39">
        <w:rPr>
          <w:rFonts w:ascii="Times New Roman" w:hAnsi="Times New Roman" w:cs="Times New Roman"/>
          <w:sz w:val="24"/>
          <w:szCs w:val="24"/>
        </w:rPr>
        <w:t xml:space="preserve">У каждого 'случайного' события есть четкая вероятность его наступления. </w:t>
      </w:r>
    </w:p>
    <w:p w:rsidR="008D4835" w:rsidRPr="008D7D39" w:rsidRDefault="008D4835" w:rsidP="008D4835">
      <w:pPr>
        <w:rPr>
          <w:rFonts w:ascii="Times New Roman" w:hAnsi="Times New Roman" w:cs="Times New Roman"/>
          <w:sz w:val="24"/>
          <w:szCs w:val="24"/>
        </w:rPr>
      </w:pPr>
    </w:p>
    <w:p w:rsidR="008D4835" w:rsidRPr="008D7D39" w:rsidRDefault="008D4835" w:rsidP="008D4835">
      <w:pPr>
        <w:rPr>
          <w:rFonts w:ascii="Times New Roman" w:hAnsi="Times New Roman" w:cs="Times New Roman"/>
          <w:sz w:val="24"/>
          <w:szCs w:val="24"/>
        </w:rPr>
      </w:pPr>
    </w:p>
    <w:p w:rsidR="008D4835" w:rsidRPr="008D7D39" w:rsidRDefault="008D4835" w:rsidP="008D4835">
      <w:pPr>
        <w:rPr>
          <w:rFonts w:ascii="Times New Roman" w:hAnsi="Times New Roman" w:cs="Times New Roman"/>
          <w:sz w:val="24"/>
          <w:szCs w:val="24"/>
        </w:rPr>
      </w:pPr>
      <w:r w:rsidRPr="008D7D39">
        <w:rPr>
          <w:rFonts w:ascii="Times New Roman" w:hAnsi="Times New Roman" w:cs="Times New Roman"/>
          <w:sz w:val="24"/>
          <w:szCs w:val="24"/>
        </w:rPr>
        <w:t>Разумный человек должен стремиться мыслить, исходя из законов вероятностей (статистики). Но в жизни о вероятности мало кто думает. Решения принимаются эмоционально.</w:t>
      </w:r>
    </w:p>
    <w:p w:rsidR="008D4835" w:rsidRPr="008D7D39" w:rsidRDefault="008D4835" w:rsidP="008D4835">
      <w:pPr>
        <w:rPr>
          <w:rFonts w:ascii="Times New Roman" w:hAnsi="Times New Roman" w:cs="Times New Roman"/>
          <w:sz w:val="24"/>
          <w:szCs w:val="24"/>
        </w:rPr>
      </w:pPr>
    </w:p>
    <w:p w:rsidR="008D4835" w:rsidRPr="008D7D39" w:rsidRDefault="008D4835" w:rsidP="008D4835">
      <w:pPr>
        <w:rPr>
          <w:rFonts w:ascii="Times New Roman" w:hAnsi="Times New Roman" w:cs="Times New Roman"/>
          <w:sz w:val="24"/>
          <w:szCs w:val="24"/>
        </w:rPr>
      </w:pPr>
      <w:r w:rsidRPr="008D7D39">
        <w:rPr>
          <w:rFonts w:ascii="Times New Roman" w:hAnsi="Times New Roman" w:cs="Times New Roman"/>
          <w:sz w:val="24"/>
          <w:szCs w:val="24"/>
        </w:rPr>
        <w:t xml:space="preserve">Люди боятся летать самолетами. А между тем, самое опасное в полете на самолете — это дорога в аэропорт на автомобиле. Но попробуй кому-то объяснить, что машина опасней самолета. Вероятность того, что </w:t>
      </w:r>
      <w:proofErr w:type="gramStart"/>
      <w:r w:rsidRPr="008D7D39">
        <w:rPr>
          <w:rFonts w:ascii="Times New Roman" w:hAnsi="Times New Roman" w:cs="Times New Roman"/>
          <w:sz w:val="24"/>
          <w:szCs w:val="24"/>
        </w:rPr>
        <w:t>пассажир, севший в самолет погибнет</w:t>
      </w:r>
      <w:proofErr w:type="gramEnd"/>
      <w:r w:rsidRPr="008D7D39">
        <w:rPr>
          <w:rFonts w:ascii="Times New Roman" w:hAnsi="Times New Roman" w:cs="Times New Roman"/>
          <w:sz w:val="24"/>
          <w:szCs w:val="24"/>
        </w:rPr>
        <w:t xml:space="preserve"> в авиакатастрофе составляет примерно </w:t>
      </w:r>
    </w:p>
    <w:p w:rsidR="008D4835" w:rsidRPr="008D7D39" w:rsidRDefault="008D4835" w:rsidP="008D4835">
      <w:pPr>
        <w:rPr>
          <w:rFonts w:ascii="Times New Roman" w:hAnsi="Times New Roman" w:cs="Times New Roman"/>
          <w:sz w:val="24"/>
          <w:szCs w:val="24"/>
        </w:rPr>
      </w:pPr>
    </w:p>
    <w:p w:rsidR="008D4835" w:rsidRPr="008D7D39" w:rsidRDefault="008D4835" w:rsidP="008D4835">
      <w:pPr>
        <w:rPr>
          <w:rFonts w:ascii="Times New Roman" w:hAnsi="Times New Roman" w:cs="Times New Roman"/>
          <w:sz w:val="24"/>
          <w:szCs w:val="24"/>
        </w:rPr>
      </w:pPr>
      <w:r w:rsidRPr="008D7D39">
        <w:rPr>
          <w:rFonts w:ascii="Times New Roman" w:hAnsi="Times New Roman" w:cs="Times New Roman"/>
          <w:sz w:val="24"/>
          <w:szCs w:val="24"/>
        </w:rPr>
        <w:t xml:space="preserve">1/8 000 </w:t>
      </w:r>
      <w:proofErr w:type="spellStart"/>
      <w:r w:rsidRPr="008D7D39">
        <w:rPr>
          <w:rFonts w:ascii="Times New Roman" w:hAnsi="Times New Roman" w:cs="Times New Roman"/>
          <w:sz w:val="24"/>
          <w:szCs w:val="24"/>
        </w:rPr>
        <w:t>000</w:t>
      </w:r>
      <w:proofErr w:type="spellEnd"/>
      <w:r w:rsidRPr="008D7D39">
        <w:rPr>
          <w:rFonts w:ascii="Times New Roman" w:hAnsi="Times New Roman" w:cs="Times New Roman"/>
          <w:sz w:val="24"/>
          <w:szCs w:val="24"/>
        </w:rPr>
        <w:t>. Если пассажир будет садиться каждый день на случайный рейс, ему понадобится 21 000 лет чтобы погибнуть</w:t>
      </w:r>
      <w:proofErr w:type="gramStart"/>
      <w:r w:rsidRPr="008D7D39">
        <w:rPr>
          <w:rFonts w:ascii="Times New Roman" w:hAnsi="Times New Roman" w:cs="Times New Roman"/>
          <w:sz w:val="24"/>
          <w:szCs w:val="24"/>
        </w:rPr>
        <w:t>.(</w:t>
      </w:r>
      <w:proofErr w:type="gramEnd"/>
      <w:r w:rsidRPr="008D7D39">
        <w:rPr>
          <w:rFonts w:ascii="Times New Roman" w:hAnsi="Times New Roman" w:cs="Times New Roman"/>
          <w:sz w:val="24"/>
          <w:szCs w:val="24"/>
        </w:rPr>
        <w:t>см.приложение №2)</w:t>
      </w:r>
    </w:p>
    <w:p w:rsidR="008D4835" w:rsidRPr="008D7D39" w:rsidRDefault="008D4835" w:rsidP="008D4835">
      <w:pPr>
        <w:rPr>
          <w:rFonts w:ascii="Times New Roman" w:hAnsi="Times New Roman" w:cs="Times New Roman"/>
          <w:sz w:val="24"/>
          <w:szCs w:val="24"/>
        </w:rPr>
      </w:pPr>
    </w:p>
    <w:p w:rsidR="008D4835" w:rsidRPr="008D7D39" w:rsidRDefault="008D4835" w:rsidP="008D4835">
      <w:pPr>
        <w:rPr>
          <w:rFonts w:ascii="Times New Roman" w:hAnsi="Times New Roman" w:cs="Times New Roman"/>
          <w:sz w:val="24"/>
          <w:szCs w:val="24"/>
        </w:rPr>
      </w:pPr>
      <w:r w:rsidRPr="008D7D39">
        <w:rPr>
          <w:rFonts w:ascii="Times New Roman" w:hAnsi="Times New Roman" w:cs="Times New Roman"/>
          <w:sz w:val="24"/>
          <w:szCs w:val="24"/>
        </w:rPr>
        <w:t xml:space="preserve">По исследованиям: в США  </w:t>
      </w:r>
      <w:proofErr w:type="gramStart"/>
      <w:r w:rsidRPr="008D7D39">
        <w:rPr>
          <w:rFonts w:ascii="Times New Roman" w:hAnsi="Times New Roman" w:cs="Times New Roman"/>
          <w:sz w:val="24"/>
          <w:szCs w:val="24"/>
        </w:rPr>
        <w:t>в первые</w:t>
      </w:r>
      <w:proofErr w:type="gramEnd"/>
      <w:r w:rsidRPr="008D7D39">
        <w:rPr>
          <w:rFonts w:ascii="Times New Roman" w:hAnsi="Times New Roman" w:cs="Times New Roman"/>
          <w:sz w:val="24"/>
          <w:szCs w:val="24"/>
        </w:rPr>
        <w:t xml:space="preserve"> 3 месяца после терактов 11 сентября 2001 года погибло еще одна тысяч людей... косвенно. Они в страхе перестали летать самолетами и </w:t>
      </w:r>
      <w:r w:rsidRPr="008D7D39">
        <w:rPr>
          <w:rFonts w:ascii="Times New Roman" w:hAnsi="Times New Roman" w:cs="Times New Roman"/>
          <w:sz w:val="24"/>
          <w:szCs w:val="24"/>
        </w:rPr>
        <w:lastRenderedPageBreak/>
        <w:t>начали передвигаться по стране на автомобилях. А так как это опасней, то количество смертей возросло.</w:t>
      </w:r>
    </w:p>
    <w:p w:rsidR="008D4835" w:rsidRPr="008D7D39" w:rsidRDefault="008D4835" w:rsidP="008D4835">
      <w:pPr>
        <w:rPr>
          <w:rFonts w:ascii="Times New Roman" w:hAnsi="Times New Roman" w:cs="Times New Roman"/>
          <w:sz w:val="24"/>
          <w:szCs w:val="24"/>
        </w:rPr>
      </w:pPr>
    </w:p>
    <w:p w:rsidR="008D4835" w:rsidRPr="008D7D39" w:rsidRDefault="008D4835" w:rsidP="008D7D39">
      <w:pPr>
        <w:rPr>
          <w:rFonts w:ascii="Times New Roman" w:hAnsi="Times New Roman" w:cs="Times New Roman"/>
          <w:sz w:val="24"/>
          <w:szCs w:val="24"/>
        </w:rPr>
      </w:pPr>
      <w:r w:rsidRPr="008D7D39">
        <w:rPr>
          <w:rFonts w:ascii="Times New Roman" w:hAnsi="Times New Roman" w:cs="Times New Roman"/>
          <w:sz w:val="24"/>
          <w:szCs w:val="24"/>
        </w:rPr>
        <w:t xml:space="preserve">По телевидению пугают: птичьим и свиными гриппами, терроризмом..., но вероятность этих событий ничтожна по сравнению с настоящими угрозами. Опасней переходить дорогу по зебре, чем лететь на самолете. От падения кокосов погибает ~ 150 человек в год. Это в десятки раз больше, чем от укуса акул. Но фильма "Кокос-убийца" пока не снято. Подсчитано, что шанс человека быть подвергнутым нападению акулы составляет 1 к 11,5 </w:t>
      </w:r>
      <w:proofErr w:type="spellStart"/>
      <w:proofErr w:type="gramStart"/>
      <w:r w:rsidRPr="008D7D39">
        <w:rPr>
          <w:rFonts w:ascii="Times New Roman" w:hAnsi="Times New Roman" w:cs="Times New Roman"/>
          <w:sz w:val="24"/>
          <w:szCs w:val="24"/>
        </w:rPr>
        <w:t>млн</w:t>
      </w:r>
      <w:proofErr w:type="spellEnd"/>
      <w:proofErr w:type="gramEnd"/>
      <w:r w:rsidRPr="008D7D39">
        <w:rPr>
          <w:rFonts w:ascii="Times New Roman" w:hAnsi="Times New Roman" w:cs="Times New Roman"/>
          <w:sz w:val="24"/>
          <w:szCs w:val="24"/>
        </w:rPr>
        <w:t>, а шанс погибнуть от такого нападения 1 к 264,1 млн. Среднегодовое количество утонувших в США составляет 3306 человек, а погибших от акул 1. Миром правит вероятность и нужно помнить об этом. Они помогут вам взглянуть на мир с точки зрения случая</w:t>
      </w:r>
      <w:proofErr w:type="gramStart"/>
      <w:r w:rsidRPr="008D7D39">
        <w:rPr>
          <w:rFonts w:ascii="Times New Roman" w:hAnsi="Times New Roman" w:cs="Times New Roman"/>
          <w:sz w:val="24"/>
          <w:szCs w:val="24"/>
        </w:rPr>
        <w:t>.</w:t>
      </w:r>
      <w:proofErr w:type="gramEnd"/>
      <w:r w:rsidRPr="008D7D39">
        <w:rPr>
          <w:rFonts w:ascii="Times New Roman" w:hAnsi="Times New Roman" w:cs="Times New Roman"/>
          <w:sz w:val="24"/>
          <w:szCs w:val="24"/>
        </w:rPr>
        <w:t xml:space="preserve"> (</w:t>
      </w:r>
      <w:proofErr w:type="gramStart"/>
      <w:r w:rsidRPr="008D7D39">
        <w:rPr>
          <w:rFonts w:ascii="Times New Roman" w:hAnsi="Times New Roman" w:cs="Times New Roman"/>
          <w:sz w:val="24"/>
          <w:szCs w:val="24"/>
        </w:rPr>
        <w:t>с</w:t>
      </w:r>
      <w:proofErr w:type="gramEnd"/>
      <w:r w:rsidRPr="008D7D39">
        <w:rPr>
          <w:rFonts w:ascii="Times New Roman" w:hAnsi="Times New Roman" w:cs="Times New Roman"/>
          <w:sz w:val="24"/>
          <w:szCs w:val="24"/>
        </w:rPr>
        <w:t>м. приложение №3</w:t>
      </w:r>
      <w:r w:rsidR="008D7D39">
        <w:rPr>
          <w:rFonts w:ascii="Times New Roman" w:hAnsi="Times New Roman" w:cs="Times New Roman"/>
          <w:sz w:val="24"/>
          <w:szCs w:val="24"/>
        </w:rPr>
        <w:t>)</w:t>
      </w:r>
    </w:p>
    <w:p w:rsidR="008D4835" w:rsidRPr="008D7D39" w:rsidRDefault="008D4835" w:rsidP="008D4835">
      <w:pPr>
        <w:pStyle w:val="a4"/>
        <w:spacing w:line="360" w:lineRule="auto"/>
        <w:rPr>
          <w:b/>
        </w:rPr>
      </w:pPr>
      <w:r w:rsidRPr="008D7D39">
        <w:rPr>
          <w:b/>
        </w:rPr>
        <w:t>Почему явления представляются нам случайными?</w:t>
      </w:r>
    </w:p>
    <w:p w:rsidR="008D4835" w:rsidRPr="008D7D39" w:rsidRDefault="008D4835" w:rsidP="008D4835">
      <w:pPr>
        <w:pStyle w:val="a4"/>
        <w:spacing w:line="360" w:lineRule="auto"/>
      </w:pPr>
      <w:r w:rsidRPr="008D7D39">
        <w:rPr>
          <w:b/>
          <w:bCs/>
          <w:i/>
        </w:rPr>
        <w:t>1. Отсутствие полной информации о них</w:t>
      </w:r>
      <w:r w:rsidRPr="008D7D39">
        <w:rPr>
          <w:b/>
          <w:bCs/>
        </w:rPr>
        <w:t>.</w:t>
      </w:r>
      <w:r w:rsidRPr="008D7D39">
        <w:t xml:space="preserve"> Например, вокруг земли летает спутник. Если больше о нем ничего неизвестно, то появление или не появление его в данной точке небесной сферы – явления случайные. Но если известны все параметры его полета, то эти явления достоверно предсказываются. В этом примере случайность или достоверность зависит от полноты информац</w:t>
      </w:r>
      <w:proofErr w:type="gramStart"/>
      <w:r w:rsidRPr="008D7D39">
        <w:t>ии о я</w:t>
      </w:r>
      <w:proofErr w:type="gramEnd"/>
      <w:r w:rsidRPr="008D7D39">
        <w:t>влении.</w:t>
      </w:r>
    </w:p>
    <w:p w:rsidR="008D4835" w:rsidRPr="008D7D39" w:rsidRDefault="008D4835" w:rsidP="008D4835">
      <w:pPr>
        <w:pStyle w:val="a4"/>
        <w:spacing w:line="360" w:lineRule="auto"/>
      </w:pPr>
      <w:r w:rsidRPr="008D7D39">
        <w:rPr>
          <w:b/>
          <w:bCs/>
          <w:i/>
        </w:rPr>
        <w:t>2. Явления случайны в силу своей природы</w:t>
      </w:r>
      <w:r w:rsidRPr="008D7D39">
        <w:rPr>
          <w:b/>
          <w:bCs/>
        </w:rPr>
        <w:t>.</w:t>
      </w:r>
      <w:r w:rsidRPr="008D7D39">
        <w:t xml:space="preserve"> Случайность или необходимость явлений может быть установлена при повторении некоторого комплекса условий. Но полная идентичность в повторении комплекса условий невозможна. Изменение комплекса условий, при котором явление должно произойти, влечет за собой изменение самого явления. Такие рассуждения приводят к мысли, что абсолютно необходимых явлений нет. Все явления в определенной мере случайны.</w:t>
      </w:r>
    </w:p>
    <w:p w:rsidR="008D4835" w:rsidRPr="008D7D39" w:rsidRDefault="008D4835" w:rsidP="008D4835">
      <w:pPr>
        <w:pStyle w:val="a4"/>
        <w:spacing w:line="360" w:lineRule="auto"/>
      </w:pPr>
      <w:r w:rsidRPr="008D7D39">
        <w:t xml:space="preserve">В 1718 году вышла в свет книга со странным по тем временам названием «Учение о случаях». Ее автор – французский математик </w:t>
      </w:r>
      <w:proofErr w:type="spellStart"/>
      <w:r w:rsidRPr="008D7D39">
        <w:t>Абрахам</w:t>
      </w:r>
      <w:proofErr w:type="spellEnd"/>
      <w:r w:rsidRPr="008D7D39">
        <w:t xml:space="preserve"> де Муавр (26.05.1667 - 27.11.1754) провел следующий эксперимент: он измерил рост  у 1375 случайно выбранных женщин и получил результат, который можно изобразить в виде кривой. Такая кривая задает так называемое нормальное распределение, которое часто встречается в природе.</w:t>
      </w:r>
    </w:p>
    <w:p w:rsidR="008D4835" w:rsidRDefault="008D4835" w:rsidP="008D4835">
      <w:pPr>
        <w:pStyle w:val="a4"/>
        <w:spacing w:line="360" w:lineRule="auto"/>
      </w:pPr>
      <w:r w:rsidRPr="008D7D39">
        <w:t xml:space="preserve">Число 0,514 хорошо известно в демографии. Это число выражает долю мальчиков в общем числе новорожденных. Одним из первых обратил внимание на эту закономерность немецкий естествоиспытатель Александр Фридрих Вильгельм </w:t>
      </w:r>
      <w:proofErr w:type="spellStart"/>
      <w:r w:rsidRPr="008D7D39">
        <w:t>Гумбольт</w:t>
      </w:r>
      <w:proofErr w:type="spellEnd"/>
      <w:r w:rsidRPr="008D7D39">
        <w:t xml:space="preserve"> (1769 – 1858). Он высказал предположение, что это общий закон для всего человечества, и на каждую тысячу новорожденных приходится 514 мальчиков, а отношение числа мальчиков к числу </w:t>
      </w:r>
      <w:r w:rsidRPr="008D7D39">
        <w:lastRenderedPageBreak/>
        <w:t xml:space="preserve">девочек равно 22/21. Вслед за </w:t>
      </w:r>
      <w:proofErr w:type="spellStart"/>
      <w:r w:rsidRPr="008D7D39">
        <w:t>Гумбольтом</w:t>
      </w:r>
      <w:proofErr w:type="spellEnd"/>
      <w:r w:rsidRPr="008D7D39">
        <w:t xml:space="preserve"> подробно изучил эту проблему </w:t>
      </w:r>
      <w:proofErr w:type="spellStart"/>
      <w:r w:rsidRPr="008D7D39">
        <w:t>Пьер-Симон</w:t>
      </w:r>
      <w:proofErr w:type="spellEnd"/>
      <w:r w:rsidRPr="008D7D39">
        <w:t xml:space="preserve"> Лаплас (23.03.1749 – 05.03.1827) но, обработав статистические данные, получил иные значения - 25/24. Наблюдения Лапласа проводились в Париже и длились около 40 лет. Естественно, он решил выяснить, почему имеется расхождение</w:t>
      </w:r>
      <w:r>
        <w:t xml:space="preserve"> в результатах. Тщательно изучив метрические книги почти за 40 лет, Лаплас установил, что дети, отданные в приют, записываются в эти книги дважды: при рождении и после того, как попали в приют. А в приют отдавали больше девочек, чем мальчиков. Отсюда и увеличение доли девочек в общем числе новорожденных.</w:t>
      </w:r>
    </w:p>
    <w:p w:rsidR="008D4835" w:rsidRDefault="008D4835" w:rsidP="008D4835">
      <w:pPr>
        <w:pStyle w:val="a4"/>
        <w:spacing w:line="360" w:lineRule="auto"/>
        <w:rPr>
          <w:i/>
        </w:rPr>
      </w:pPr>
      <w:r>
        <w:rPr>
          <w:b/>
          <w:bCs/>
          <w:i/>
        </w:rPr>
        <w:t>3. Представления о достоверности или случайности явления зависят от объективных закономерностей процесса познания</w:t>
      </w:r>
      <w:r>
        <w:rPr>
          <w:i/>
        </w:rPr>
        <w:t>.</w:t>
      </w:r>
    </w:p>
    <w:p w:rsidR="008D4835" w:rsidRDefault="008D4835" w:rsidP="008D4835">
      <w:pPr>
        <w:pStyle w:val="a4"/>
        <w:spacing w:line="360" w:lineRule="auto"/>
      </w:pPr>
      <w:r>
        <w:rPr>
          <w:i/>
        </w:rPr>
        <w:t xml:space="preserve"> </w:t>
      </w:r>
      <w:r>
        <w:t>Процесс познания явления бесконечен в своей точности. Уровень этой точности зависит от науки, расширяющей и углубляющей это видение. На одном уровне развития научного знания явления кажутся достоверными, а на другом – случайными. Например: ошибки измерений случайны. Но они уменьшаются при использовании измерительных приборов с увеличивающей точностью измерений. Однако абсолютной точности измерений достичь нельзя.</w:t>
      </w:r>
    </w:p>
    <w:p w:rsidR="008D4835" w:rsidRDefault="008D4835" w:rsidP="008D4835">
      <w:pPr>
        <w:pStyle w:val="a4"/>
        <w:spacing w:line="360" w:lineRule="auto"/>
      </w:pPr>
      <w:r>
        <w:rPr>
          <w:b/>
          <w:bCs/>
          <w:i/>
        </w:rPr>
        <w:t>4. Природа случайности имеет свои истоки в наших представлениях о физическом строении материи.</w:t>
      </w:r>
      <w:r>
        <w:rPr>
          <w:i/>
        </w:rPr>
        <w:t xml:space="preserve"> </w:t>
      </w:r>
      <w:r>
        <w:t>Принята структурно-системная организация материи, означающая, что материя организуется из частиц, находящихся в движении и различных видах связи. Из элементарных частиц слагается весь материальный мир. Автономность систем, наличие бесконечных видов движения рождают случайности связей элементов структур и систем.</w:t>
      </w:r>
    </w:p>
    <w:p w:rsidR="008D4835" w:rsidRDefault="008D4835" w:rsidP="008D4835">
      <w:pPr>
        <w:pStyle w:val="a4"/>
        <w:spacing w:line="360" w:lineRule="auto"/>
      </w:pPr>
      <w:r>
        <w:t xml:space="preserve">Немаловажную роль в возникновении этой науки и развитии этой науки сыграли азартные игры, особенно игра в кости. Азартные игры появились на заре человечества. Так, в археологических раскопках, начиная с V тысячелетия до нашей эры, можно обнаружить астрагалы – специально обработанные кости животных с нанесенными на них точками. Для кого-то кости становились источником богатства, для кого-то – источником нищенства и позора. Первая книга, в которой появились вероятностные представления, так и называлась: «Книга об игре в кости» </w:t>
      </w:r>
      <w:proofErr w:type="spellStart"/>
      <w:r>
        <w:t>Джероламо</w:t>
      </w:r>
      <w:proofErr w:type="spellEnd"/>
      <w:r>
        <w:t xml:space="preserve"> </w:t>
      </w:r>
      <w:proofErr w:type="spellStart"/>
      <w:r>
        <w:t>Кардано</w:t>
      </w:r>
      <w:proofErr w:type="spellEnd"/>
      <w:r>
        <w:t xml:space="preserve"> (24 .09 1501 — 21.09 1576). Те задачи, которые решал </w:t>
      </w:r>
      <w:proofErr w:type="spellStart"/>
      <w:r>
        <w:t>Кардано</w:t>
      </w:r>
      <w:proofErr w:type="spellEnd"/>
      <w:r>
        <w:t>, вошли во все учебники и задачники по теории вероятностей, ведь выпадение кости – классический пример случайного события, которое и является предметом изучения теории вероятностей.</w:t>
      </w:r>
    </w:p>
    <w:p w:rsidR="008D4835" w:rsidRDefault="008D4835" w:rsidP="008D4835">
      <w:pPr>
        <w:pStyle w:val="a4"/>
        <w:spacing w:line="360" w:lineRule="auto"/>
        <w:rPr>
          <w:b/>
        </w:rPr>
      </w:pPr>
      <w:r>
        <w:rPr>
          <w:b/>
        </w:rPr>
        <w:lastRenderedPageBreak/>
        <w:t xml:space="preserve">            Глава ΙV. Практическое применение вероятностно-статистических методов в настоящее время.</w:t>
      </w:r>
    </w:p>
    <w:p w:rsidR="008D4835" w:rsidRDefault="008D4835" w:rsidP="008D4835">
      <w:pPr>
        <w:pStyle w:val="a4"/>
        <w:spacing w:line="360" w:lineRule="auto"/>
        <w:rPr>
          <w:b/>
        </w:rPr>
      </w:pPr>
      <w:r>
        <w:t>Теория вероятностей является одним из классических разделов математики. Как я узнала,</w:t>
      </w:r>
      <w:r w:rsidR="008D7D39">
        <w:t xml:space="preserve"> </w:t>
      </w:r>
      <w:r>
        <w:t>она имеет длительную историю. Вероятностные и статистические методы в настоящее время глубоко проникли в приложения. Они используются в физике, технике, экономке, биологии и медицине. Особенно возросла их роль в связи с развитием вычислительной техники. Например, для изучения физических явлений производят наблюдения или опыты. Их результаты обычно регистрируют в виде значений некоторых наблюдаемых величин. При повторении опытов мы обнаруживаем разброс их результатов. Например, повторяя измерения одной и той же величины одним и тем же прибором при сохранении определенных условий (температура, влажность и т.п.), мы получаем результаты, которые хоть немного, но все же отличаются друг от друга. Даже многократные измерения не дают возможности точно предсказать результат следующего измерения. В этом смысле говорят, что результат измерения есть величина случайная</w:t>
      </w:r>
      <w:r>
        <w:rPr>
          <w:sz w:val="28"/>
          <w:szCs w:val="28"/>
        </w:rPr>
        <w:t>.</w:t>
      </w:r>
    </w:p>
    <w:p w:rsidR="008D4835" w:rsidRDefault="008D4835" w:rsidP="008D4835">
      <w:pPr>
        <w:pStyle w:val="a4"/>
        <w:spacing w:line="360" w:lineRule="auto"/>
        <w:rPr>
          <w:b/>
        </w:rPr>
      </w:pPr>
      <w:r>
        <w:rPr>
          <w:b/>
        </w:rPr>
        <w:t xml:space="preserve">      </w:t>
      </w:r>
      <w:r>
        <w:t xml:space="preserve">  В настоящее время теория вероятностей продолжает развиваться и находить широкое применение в естествознании, экономике, производстве и гуманитарных науках.</w:t>
      </w:r>
    </w:p>
    <w:p w:rsidR="008D4835" w:rsidRDefault="008D4835" w:rsidP="008D4835">
      <w:pPr>
        <w:pStyle w:val="a4"/>
        <w:spacing w:line="360" w:lineRule="auto"/>
      </w:pPr>
      <w:r>
        <w:t xml:space="preserve">         Начать по праву следует со статистической физики. Современное естествознание исходит из представления, согласно которому все явления природы носят статистический характер и законы могут получить точную формулировку только в терминах теории вероятностей. Статистическая физика стала основой всей современной физики, а теория вероятностей – ее математическим аппаратом. В статистической физике рассматриваются задачи, которые описывают явления, определяющиеся поведение большого числа частиц. Статистическая физика весьма успешно применяется в самых разных разделах физики. В молекулярной физике с ее помощью объясняют тепловые явления, в электромагнетизме – диэлектрические, проводящие и магнитные свойства тел, в оптике она позволила создать теорию теплового излучения, молекулярного рассеивания света. В последние годы круг приложений статистической физики продолжает расширяться. Статистические представления позволили быстро оформить математическое изучение явлений ядерной физики. Появление радиофизики и изучение вопросов передачи радио сигналов не только усилили значение статистических концепций, но и привели к прогрессу самой математической науки – появлению теории информации.</w:t>
      </w:r>
    </w:p>
    <w:p w:rsidR="008D4835" w:rsidRDefault="008D4835" w:rsidP="008D4835">
      <w:pPr>
        <w:pStyle w:val="a4"/>
        <w:spacing w:line="360" w:lineRule="auto"/>
      </w:pPr>
      <w:r>
        <w:lastRenderedPageBreak/>
        <w:t xml:space="preserve">          Понимание природы химических реакций, динамического равновесия также невозможно без статистических представлений. Вся физическая химия, ее математический аппарат и предлагаемые ею модели являются статистическими. Обработка результатов наблюдений, которые всегда сопровождаются и случайными ошибками наблюдений, и случайными для наблюдателя изменениями в условиях проведения эксперимента, еще в XIX столетии привела исследователей к созданию теории ошибок наблюдений, и эта теория полностью опирается на статистические представления.</w:t>
      </w:r>
    </w:p>
    <w:p w:rsidR="008D4835" w:rsidRDefault="008D4835" w:rsidP="008D4835">
      <w:pPr>
        <w:pStyle w:val="a4"/>
        <w:spacing w:line="360" w:lineRule="auto"/>
      </w:pPr>
      <w:r>
        <w:t xml:space="preserve">            Астрономия в ряде своих разделов использует статистический аппарат. Звездная астрономия, исследование распределения материи в пространстве, изучение потоков космических частиц, распределение на поверхности солнца солнечных пятен (центров солнечной активности) и много е другое нуждается в использовании статистических представлений.</w:t>
      </w:r>
    </w:p>
    <w:p w:rsidR="008D4835" w:rsidRDefault="008D4835" w:rsidP="008D4835">
      <w:pPr>
        <w:pStyle w:val="a4"/>
        <w:spacing w:line="360" w:lineRule="auto"/>
      </w:pPr>
      <w:r>
        <w:t xml:space="preserve">        Биологи заметили, что разброс размеров органов живых существ одного и того же вида прекрасно укладывается в общие теоретико-вероятностные законы. Знаменитые законы Менделя, положившие начало современной генетике, требуют вероятностно-статистических рассуждений. Изучение таких значительных проблем биологии, как передача возбуждения, устройство памяти, передача наследственных свойств, вопросы расселения животных на территории, взаимоотношения хищника и жертвы требует хорошего знания теории вероятностей и математической статистики.</w:t>
      </w:r>
    </w:p>
    <w:p w:rsidR="008D4835" w:rsidRDefault="008D4835" w:rsidP="008D4835">
      <w:pPr>
        <w:pStyle w:val="a4"/>
        <w:spacing w:line="360" w:lineRule="auto"/>
      </w:pPr>
      <w:bookmarkStart w:id="0" w:name="OLE_LINK2"/>
      <w:bookmarkStart w:id="1" w:name="OLE_LINK3"/>
      <w:r>
        <w:t xml:space="preserve">         Гуманитарные науки объединяют очень разнообразные по характеру дисциплины – от языкознания и литературы до психологии и экономики. Статистические методы все в более значительной мере начинают привлекаться к историческим исследованиям, особенно в археологии. Статистический подход используется для расшифровки надписей на языке древних народов. Идеи, руководившие Ж. Шампольоном при расшифровке древнего иероглифического письма, являются в основе своей статистическими. Искусство шифрования и дешифровки основано на использовании статистических закономерностей языка. Другие направления связаны с изучением повторяемости слов и букв, распределения ударений в словах, вычислением информативности языка конкретных писателей и поэтом. </w:t>
      </w:r>
      <w:bookmarkStart w:id="2" w:name="OLE_LINK1"/>
      <w:r>
        <w:t>Статистические методы используются для установления авторства и изобличения литературных подделок</w:t>
      </w:r>
      <w:bookmarkEnd w:id="2"/>
      <w:r>
        <w:t xml:space="preserve">. Например, авторство М.А. Шолохова по роману «Тихий Дон» было установлено с привлечением вероятностно-статистических методов. Выявление частоты появления звуков языка в </w:t>
      </w:r>
      <w:bookmarkEnd w:id="0"/>
      <w:bookmarkEnd w:id="1"/>
      <w:r>
        <w:t xml:space="preserve">устной и письменной речи позволяет ставить вопрос об оптимальном кодировании букв данного языка для передачи </w:t>
      </w:r>
      <w:r>
        <w:lastRenderedPageBreak/>
        <w:t xml:space="preserve">информации. Частота использования букв определяет соотношение количества знаков в наборной типографской кассе. Расположение букв на каретке пишущей машины и на клавиатуре компьютера, определяется статистическим изучением частоты сочетаний букв в данном языке. </w:t>
      </w:r>
    </w:p>
    <w:p w:rsidR="008D4835" w:rsidRDefault="008D4835" w:rsidP="008D4835">
      <w:pPr>
        <w:pStyle w:val="a4"/>
        <w:spacing w:line="360" w:lineRule="auto"/>
      </w:pPr>
      <w:r>
        <w:t xml:space="preserve">          Многие проблемы педагогики и психологии также требуют привлечения вероятностно-статистического аппарат. Вопросы экономики не могут не интересовать общество, поскольку с ней связаны все аспекты ее развития. Без статистического анализа невозможно предвидеть изменение количества населения, его потребностей, характера занятости, изменения массового спроса, а без этого невозможно планировать хозяйственную деятельность.</w:t>
      </w:r>
    </w:p>
    <w:p w:rsidR="008D4835" w:rsidRDefault="008D4835" w:rsidP="008D4835">
      <w:pPr>
        <w:pStyle w:val="a4"/>
        <w:spacing w:line="360" w:lineRule="auto"/>
      </w:pPr>
      <w:r>
        <w:t>Непосредственно связаны с вероятностно-статистическими методами вопросы проверки качества изделий. Зачастую изготовление изделия занимает несравненно меньше времени, чем проверка его качества. По этой причине нет возможности проверить качество каждого изделия. Поэтому приходится судить о качестве партии по сравнительно небольшой части выборки. Статистические методы используются и тогда, когда испытание качества изделий приводит к их порче или гибели.</w:t>
      </w:r>
    </w:p>
    <w:p w:rsidR="008D4835" w:rsidRDefault="008D4835" w:rsidP="008D4835">
      <w:pPr>
        <w:pStyle w:val="a4"/>
        <w:spacing w:line="360" w:lineRule="auto"/>
      </w:pPr>
      <w:r>
        <w:t xml:space="preserve">        Вопросы, связанные с сельским хозяйством, уже давно решаются с широким использованием статистических методов. Выведение новых пород животных, новых сортов растений, сравнение урожайности – вот далеко не полный список задач, решаемых статистическими методами.</w:t>
      </w:r>
    </w:p>
    <w:p w:rsidR="008D4835" w:rsidRDefault="008D4835" w:rsidP="008D4835">
      <w:pPr>
        <w:pStyle w:val="a4"/>
        <w:spacing w:line="360" w:lineRule="auto"/>
      </w:pPr>
      <w:r>
        <w:t xml:space="preserve">       Можно без преувеличения сказать, что статистическими методами сегодня пронизана вся наша жизнь.</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V . Учимся решать задачи из  ЕГЭ.   </w:t>
      </w:r>
    </w:p>
    <w:p w:rsidR="008D4835" w:rsidRDefault="008D4835" w:rsidP="008D4835">
      <w:pPr>
        <w:pStyle w:val="a3"/>
        <w:spacing w:line="360" w:lineRule="auto"/>
        <w:rPr>
          <w:rFonts w:ascii="Times New Roman" w:hAnsi="Times New Roman" w:cs="Times New Roman"/>
          <w:b/>
          <w:sz w:val="24"/>
          <w:szCs w:val="24"/>
        </w:rPr>
      </w:pPr>
      <w:r>
        <w:rPr>
          <w:rFonts w:ascii="Times New Roman" w:hAnsi="Times New Roman" w:cs="Times New Roman"/>
          <w:b/>
          <w:sz w:val="24"/>
          <w:szCs w:val="24"/>
        </w:rPr>
        <w:t xml:space="preserve">                      В 10 - решение задач по теории вероятности.</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47900" cy="1676400"/>
            <wp:effectExtent l="0" t="0" r="0" b="0"/>
            <wp:docPr id="35" name="Рисунок 17"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Рисунок1"/>
                    <pic:cNvPicPr>
                      <a:picLocks noChangeAspect="1" noChangeArrowheads="1"/>
                    </pic:cNvPicPr>
                  </pic:nvPicPr>
                  <pic:blipFill>
                    <a:blip r:embed="rId63"/>
                    <a:srcRect b="10660"/>
                    <a:stretch>
                      <a:fillRect/>
                    </a:stretch>
                  </pic:blipFill>
                  <pic:spPr bwMode="auto">
                    <a:xfrm>
                      <a:off x="0" y="0"/>
                      <a:ext cx="2247900" cy="1676400"/>
                    </a:xfrm>
                    <a:prstGeom prst="rect">
                      <a:avLst/>
                    </a:prstGeom>
                    <a:noFill/>
                    <a:ln w="9525">
                      <a:noFill/>
                      <a:miter lim="800000"/>
                      <a:headEnd/>
                      <a:tailEnd/>
                    </a:ln>
                  </pic:spPr>
                </pic:pic>
              </a:graphicData>
            </a:graphic>
          </wp:inline>
        </w:drawing>
      </w:r>
    </w:p>
    <w:p w:rsidR="008D4835" w:rsidRDefault="008D4835" w:rsidP="008D4835">
      <w:pPr>
        <w:pStyle w:val="a3"/>
        <w:spacing w:line="360" w:lineRule="auto"/>
        <w:rPr>
          <w:rFonts w:ascii="Times New Roman" w:hAnsi="Times New Roman" w:cs="Times New Roman"/>
          <w:i/>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Математику, физику и психологу задают одну и ту же задачу:</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"Монету бросили 100 раз, и все 100 раз выпала </w:t>
      </w:r>
      <w:proofErr w:type="gramStart"/>
      <w:r>
        <w:rPr>
          <w:rFonts w:ascii="Times New Roman" w:hAnsi="Times New Roman" w:cs="Times New Roman"/>
          <w:sz w:val="24"/>
          <w:szCs w:val="24"/>
        </w:rPr>
        <w:t>решка</w:t>
      </w:r>
      <w:proofErr w:type="gramEnd"/>
      <w:r>
        <w:rPr>
          <w:rFonts w:ascii="Times New Roman" w:hAnsi="Times New Roman" w:cs="Times New Roman"/>
          <w:sz w:val="24"/>
          <w:szCs w:val="24"/>
        </w:rPr>
        <w:t>. Что выпадет в 101-ый раз?"</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Математик: "С вероятностью 1/2 выпадет орёл".</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Физик: "Эксперимент показал, что должна выпасть </w:t>
      </w:r>
      <w:proofErr w:type="gramStart"/>
      <w:r>
        <w:rPr>
          <w:rFonts w:ascii="Times New Roman" w:hAnsi="Times New Roman" w:cs="Times New Roman"/>
          <w:sz w:val="24"/>
          <w:szCs w:val="24"/>
        </w:rPr>
        <w:t>решка</w:t>
      </w:r>
      <w:proofErr w:type="gramEnd"/>
      <w:r>
        <w:rPr>
          <w:rFonts w:ascii="Times New Roman" w:hAnsi="Times New Roman" w:cs="Times New Roman"/>
          <w:sz w:val="24"/>
          <w:szCs w:val="24"/>
        </w:rPr>
        <w:t xml:space="preserve">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Психолог: "Выпадет орёл».</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Математик с физиком: "Но почему?"</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-Ну, как же, всё  </w:t>
      </w:r>
      <w:proofErr w:type="gramStart"/>
      <w:r>
        <w:rPr>
          <w:rFonts w:ascii="Times New Roman" w:hAnsi="Times New Roman" w:cs="Times New Roman"/>
          <w:sz w:val="24"/>
          <w:szCs w:val="24"/>
        </w:rPr>
        <w:t>решка</w:t>
      </w:r>
      <w:proofErr w:type="gramEnd"/>
      <w:r>
        <w:rPr>
          <w:rFonts w:ascii="Times New Roman" w:hAnsi="Times New Roman" w:cs="Times New Roman"/>
          <w:sz w:val="24"/>
          <w:szCs w:val="24"/>
        </w:rPr>
        <w:t xml:space="preserve"> да решка! Орлу ведь тоже хочется!</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u w:val="single"/>
        </w:rPr>
      </w:pPr>
      <w:r>
        <w:rPr>
          <w:rFonts w:ascii="Times New Roman" w:hAnsi="Times New Roman" w:cs="Times New Roman"/>
          <w:bCs/>
          <w:sz w:val="24"/>
          <w:szCs w:val="24"/>
          <w:u w:val="single"/>
        </w:rPr>
        <w:t>Алгоритм нахождения вероятности: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1.Определить, что является элементарным событием А.</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2.Найти общее число элементарных событий </w:t>
      </w:r>
      <w:r>
        <w:rPr>
          <w:rFonts w:ascii="Times New Roman" w:hAnsi="Times New Roman" w:cs="Times New Roman"/>
          <w:sz w:val="24"/>
          <w:szCs w:val="24"/>
          <w:lang w:val="en-US"/>
        </w:rPr>
        <w:t>N</w:t>
      </w:r>
      <w:r>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3.Определить, какие элементарные события </w:t>
      </w:r>
    </w:p>
    <w:p w:rsidR="008D4835" w:rsidRDefault="00FF4132" w:rsidP="008D4835">
      <w:pPr>
        <w:pStyle w:val="a3"/>
        <w:spacing w:line="360" w:lineRule="auto"/>
        <w:rPr>
          <w:rFonts w:ascii="Times New Roman" w:hAnsi="Times New Roman" w:cs="Times New Roman"/>
          <w:sz w:val="24"/>
          <w:szCs w:val="24"/>
        </w:rPr>
      </w:pPr>
      <w:r w:rsidRPr="00FF4132">
        <w:pict>
          <v:shape id="_x0000_s1032" type="#_x0000_t75" style="position:absolute;margin-left:299.75pt;margin-top:8.3pt;width:90.6pt;height:31pt;z-index:251651072">
            <v:imagedata r:id="rId64" o:title=""/>
          </v:shape>
          <o:OLEObject Type="Embed" ProgID="Equation.3" ShapeID="_x0000_s1032" DrawAspect="Content" ObjectID="_1453704481" r:id="rId65"/>
        </w:pict>
      </w:r>
      <w:r w:rsidR="008D4835">
        <w:rPr>
          <w:rFonts w:ascii="Times New Roman" w:hAnsi="Times New Roman" w:cs="Times New Roman"/>
          <w:sz w:val="24"/>
          <w:szCs w:val="24"/>
        </w:rPr>
        <w:t>благоприятствуют событию</w:t>
      </w:r>
      <w:proofErr w:type="gramStart"/>
      <w:r w:rsidR="008D4835">
        <w:rPr>
          <w:rFonts w:ascii="Times New Roman" w:hAnsi="Times New Roman" w:cs="Times New Roman"/>
          <w:sz w:val="24"/>
          <w:szCs w:val="24"/>
        </w:rPr>
        <w:t xml:space="preserve"> А</w:t>
      </w:r>
      <w:proofErr w:type="gramEnd"/>
      <w:r w:rsidR="008D4835">
        <w:rPr>
          <w:rFonts w:ascii="Times New Roman" w:hAnsi="Times New Roman" w:cs="Times New Roman"/>
          <w:sz w:val="24"/>
          <w:szCs w:val="24"/>
        </w:rPr>
        <w:t xml:space="preserve">, и найти их число </w:t>
      </w:r>
      <w:r w:rsidR="008D4835">
        <w:rPr>
          <w:rFonts w:ascii="Times New Roman" w:hAnsi="Times New Roman" w:cs="Times New Roman"/>
          <w:sz w:val="24"/>
          <w:szCs w:val="24"/>
          <w:lang w:val="en-US"/>
        </w:rPr>
        <w:t>N</w:t>
      </w:r>
      <w:r w:rsidR="008D4835">
        <w:rPr>
          <w:rFonts w:ascii="Times New Roman" w:hAnsi="Times New Roman" w:cs="Times New Roman"/>
          <w:sz w:val="24"/>
          <w:szCs w:val="24"/>
        </w:rPr>
        <w:t>(</w:t>
      </w:r>
      <w:r w:rsidR="008D4835">
        <w:rPr>
          <w:rFonts w:ascii="Times New Roman" w:hAnsi="Times New Roman" w:cs="Times New Roman"/>
          <w:sz w:val="24"/>
          <w:szCs w:val="24"/>
          <w:lang w:val="en-US"/>
        </w:rPr>
        <w:t>A</w:t>
      </w:r>
      <w:r w:rsidR="008D4835">
        <w:rPr>
          <w:rFonts w:ascii="Times New Roman" w:hAnsi="Times New Roman" w:cs="Times New Roman"/>
          <w:sz w:val="24"/>
          <w:szCs w:val="24"/>
        </w:rPr>
        <w:t>).</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4.Найти вероятность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 события А.</w:t>
      </w:r>
    </w:p>
    <w:p w:rsidR="008D4835" w:rsidRDefault="008D4835" w:rsidP="008D4835">
      <w:pPr>
        <w:pStyle w:val="a3"/>
        <w:tabs>
          <w:tab w:val="left" w:pos="4335"/>
        </w:tabs>
        <w:spacing w:line="360" w:lineRule="auto"/>
        <w:rPr>
          <w:rFonts w:ascii="Times New Roman" w:hAnsi="Times New Roman" w:cs="Times New Roman"/>
          <w:sz w:val="24"/>
          <w:szCs w:val="24"/>
        </w:rPr>
      </w:pPr>
      <w:r>
        <w:rPr>
          <w:rFonts w:ascii="Times New Roman" w:hAnsi="Times New Roman" w:cs="Times New Roman"/>
          <w:sz w:val="24"/>
          <w:szCs w:val="24"/>
        </w:rPr>
        <w:tab/>
      </w:r>
    </w:p>
    <w:p w:rsidR="008D4835" w:rsidRDefault="008D4835" w:rsidP="008D4835">
      <w:pPr>
        <w:pStyle w:val="a3"/>
        <w:tabs>
          <w:tab w:val="left" w:pos="4335"/>
        </w:tabs>
        <w:spacing w:line="360" w:lineRule="auto"/>
        <w:rPr>
          <w:rFonts w:ascii="Times New Roman" w:hAnsi="Times New Roman" w:cs="Times New Roman"/>
          <w:sz w:val="24"/>
          <w:szCs w:val="24"/>
        </w:rPr>
      </w:pPr>
    </w:p>
    <w:p w:rsidR="008D4835" w:rsidRDefault="008D4835" w:rsidP="008D4835">
      <w:pPr>
        <w:pStyle w:val="a3"/>
        <w:tabs>
          <w:tab w:val="left" w:pos="4335"/>
        </w:tabs>
        <w:spacing w:line="360" w:lineRule="auto"/>
        <w:rPr>
          <w:rFonts w:ascii="Times New Roman" w:hAnsi="Times New Roman" w:cs="Times New Roman"/>
          <w:sz w:val="24"/>
          <w:szCs w:val="24"/>
        </w:rPr>
      </w:pPr>
    </w:p>
    <w:p w:rsidR="008D4835" w:rsidRDefault="008D4835" w:rsidP="008D4835">
      <w:pPr>
        <w:pStyle w:val="a3"/>
        <w:tabs>
          <w:tab w:val="left" w:pos="4335"/>
        </w:tabs>
        <w:spacing w:line="360" w:lineRule="auto"/>
        <w:rPr>
          <w:rFonts w:ascii="Times New Roman" w:hAnsi="Times New Roman" w:cs="Times New Roman"/>
          <w:sz w:val="24"/>
          <w:szCs w:val="24"/>
        </w:rPr>
      </w:pPr>
    </w:p>
    <w:p w:rsidR="008D4835" w:rsidRDefault="008D4835" w:rsidP="008D4835">
      <w:pPr>
        <w:pStyle w:val="a3"/>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Задачи с решениями:</w:t>
      </w:r>
    </w:p>
    <w:p w:rsidR="008D4835" w:rsidRDefault="008D4835" w:rsidP="008D4835">
      <w:pPr>
        <w:pStyle w:val="a3"/>
        <w:spacing w:line="360" w:lineRule="auto"/>
        <w:jc w:val="center"/>
        <w:rPr>
          <w:rFonts w:ascii="Times New Roman" w:hAnsi="Times New Roman" w:cs="Times New Roman"/>
          <w:sz w:val="24"/>
          <w:szCs w:val="24"/>
        </w:rPr>
      </w:pPr>
    </w:p>
    <w:p w:rsidR="008D4835" w:rsidRDefault="008D4835" w:rsidP="008D4835">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Прототип задания в 10 (№ 285925)</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10 участвуют из России, в том числе Руслан Орлов. </w:t>
      </w:r>
      <w:r>
        <w:rPr>
          <w:rFonts w:ascii="Times New Roman" w:hAnsi="Times New Roman" w:cs="Times New Roman"/>
          <w:sz w:val="24"/>
          <w:szCs w:val="24"/>
        </w:rPr>
        <w:lastRenderedPageBreak/>
        <w:t>Найдите вероятность того, что в первом туре Руслан Орлов будет играть с каким-либо бадминтонистом из России.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Для Орлова возможны 25 партнеров, из них 9 русские </w:t>
      </w:r>
    </w:p>
    <w:p w:rsidR="008D4835" w:rsidRDefault="00FF4132" w:rsidP="008D4835">
      <w:pPr>
        <w:pStyle w:val="a3"/>
        <w:spacing w:line="360" w:lineRule="auto"/>
        <w:rPr>
          <w:rFonts w:ascii="Times New Roman" w:hAnsi="Times New Roman" w:cs="Times New Roman"/>
          <w:sz w:val="24"/>
          <w:szCs w:val="24"/>
        </w:rPr>
      </w:pPr>
      <w:r w:rsidRPr="00FF4132">
        <w:pict>
          <v:shape id="_x0000_s1033" type="#_x0000_t75" style="position:absolute;margin-left:.5pt;margin-top:3pt;width:172pt;height:31pt;z-index:251652096">
            <v:imagedata r:id="rId66" o:title=""/>
          </v:shape>
          <o:OLEObject Type="Embed" ProgID="Equation.3" ShapeID="_x0000_s1033" DrawAspect="Content" ObjectID="_1453704482" r:id="rId67"/>
        </w:pic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2. Двое играют в кости - они по разу бросают игральный кубик. Выигрывает тот, у кого больше очков. Если выпадает поровну, то наступает ничья. Первый бросил кубик, и у него выпало 4 очка. Найдите вероятность того, что он выиграет.</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Первый выиграет, если у второго выпадет 1, 2 или 3.</w:t>
      </w:r>
    </w:p>
    <w:p w:rsidR="008D4835" w:rsidRDefault="00FF4132" w:rsidP="008D4835">
      <w:pPr>
        <w:pStyle w:val="a3"/>
        <w:tabs>
          <w:tab w:val="left" w:pos="2505"/>
        </w:tabs>
        <w:spacing w:line="360" w:lineRule="auto"/>
        <w:rPr>
          <w:rFonts w:ascii="Times New Roman" w:hAnsi="Times New Roman" w:cs="Times New Roman"/>
          <w:sz w:val="24"/>
          <w:szCs w:val="24"/>
        </w:rPr>
      </w:pPr>
      <w:r w:rsidRPr="00FF4132">
        <w:pict>
          <v:shape id="_x0000_s1034" type="#_x0000_t75" style="position:absolute;margin-left:186.25pt;margin-top:37.45pt;width:154.95pt;height:31pt;z-index:251653120">
            <v:imagedata r:id="rId68" o:title=""/>
          </v:shape>
          <o:OLEObject Type="Embed" ProgID="Equation.3" ShapeID="_x0000_s1034" DrawAspect="Content" ObjectID="_1453704483" r:id="rId69"/>
        </w:pict>
      </w:r>
      <w:r w:rsidR="008D4835">
        <w:rPr>
          <w:rFonts w:ascii="Times New Roman" w:hAnsi="Times New Roman" w:cs="Times New Roman"/>
          <w:noProof/>
          <w:sz w:val="24"/>
          <w:szCs w:val="24"/>
        </w:rPr>
        <w:drawing>
          <wp:inline distT="0" distB="0" distL="0" distR="0">
            <wp:extent cx="1809750" cy="1571625"/>
            <wp:effectExtent l="19050" t="0" r="0" b="0"/>
            <wp:docPr id="36" name="Рисунок 6" desc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20"/>
                    <pic:cNvPicPr>
                      <a:picLocks noChangeAspect="1" noChangeArrowheads="1"/>
                    </pic:cNvPicPr>
                  </pic:nvPicPr>
                  <pic:blipFill>
                    <a:blip r:embed="rId70"/>
                    <a:srcRect/>
                    <a:stretch>
                      <a:fillRect/>
                    </a:stretch>
                  </pic:blipFill>
                  <pic:spPr bwMode="auto">
                    <a:xfrm>
                      <a:off x="0" y="0"/>
                      <a:ext cx="1809750" cy="1571625"/>
                    </a:xfrm>
                    <a:prstGeom prst="rect">
                      <a:avLst/>
                    </a:prstGeom>
                    <a:noFill/>
                    <a:ln w="9525">
                      <a:noFill/>
                      <a:miter lim="800000"/>
                      <a:headEnd/>
                      <a:tailEnd/>
                    </a:ln>
                  </pic:spPr>
                </pic:pic>
              </a:graphicData>
            </a:graphic>
          </wp:inline>
        </w:drawing>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3.  случайном </w:t>
      </w:r>
      <w:proofErr w:type="gramStart"/>
      <w:r>
        <w:rPr>
          <w:rFonts w:ascii="Times New Roman" w:hAnsi="Times New Roman" w:cs="Times New Roman"/>
          <w:sz w:val="24"/>
          <w:szCs w:val="24"/>
        </w:rPr>
        <w:t>эксперименте</w:t>
      </w:r>
      <w:proofErr w:type="gramEnd"/>
      <w:r>
        <w:rPr>
          <w:rFonts w:ascii="Times New Roman" w:hAnsi="Times New Roman" w:cs="Times New Roman"/>
          <w:sz w:val="24"/>
          <w:szCs w:val="24"/>
        </w:rPr>
        <w:t xml:space="preserve"> бросают две игральные кости. Найдите вероятность того, что в сумме выпадет 6 очков.</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Строки – результат первого броска, столбцы – второго</w:t>
      </w:r>
    </w:p>
    <w:p w:rsidR="008D4835" w:rsidRDefault="008D4835" w:rsidP="008D4835">
      <w:pPr>
        <w:pStyle w:val="a3"/>
        <w:spacing w:line="360" w:lineRule="auto"/>
        <w:rPr>
          <w:rFonts w:ascii="Times New Roman" w:hAnsi="Times New Roman" w:cs="Times New Roman"/>
          <w:sz w:val="24"/>
          <w:szCs w:val="24"/>
        </w:rPr>
      </w:pPr>
    </w:p>
    <w:p w:rsidR="008D4835" w:rsidRDefault="00FF4132" w:rsidP="008D4835">
      <w:pPr>
        <w:pStyle w:val="a3"/>
        <w:tabs>
          <w:tab w:val="left" w:pos="7530"/>
        </w:tabs>
        <w:spacing w:line="360" w:lineRule="auto"/>
        <w:rPr>
          <w:rFonts w:ascii="Times New Roman" w:hAnsi="Times New Roman" w:cs="Times New Roman"/>
          <w:sz w:val="24"/>
          <w:szCs w:val="24"/>
        </w:rPr>
      </w:pPr>
      <w:r w:rsidRPr="00FF4132">
        <w:pict>
          <v:shape id="_x0000_s1035" type="#_x0000_t75" style="position:absolute;margin-left:186.25pt;margin-top:63.55pt;width:128.65pt;height:31pt;z-index:251654144">
            <v:imagedata r:id="rId71" o:title=""/>
          </v:shape>
          <o:OLEObject Type="Embed" ProgID="Equation.3" ShapeID="_x0000_s1035" DrawAspect="Content" ObjectID="_1453704484" r:id="rId72"/>
        </w:pict>
      </w:r>
      <w:r w:rsidR="008D4835">
        <w:rPr>
          <w:rFonts w:ascii="Times New Roman" w:hAnsi="Times New Roman" w:cs="Times New Roman"/>
          <w:noProof/>
          <w:sz w:val="24"/>
          <w:szCs w:val="24"/>
        </w:rPr>
        <w:drawing>
          <wp:inline distT="0" distB="0" distL="0" distR="0">
            <wp:extent cx="2028825" cy="1666875"/>
            <wp:effectExtent l="19050" t="0" r="9525" b="0"/>
            <wp:docPr id="37" name="Рисунок 7" desc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26"/>
                    <pic:cNvPicPr>
                      <a:picLocks noChangeAspect="1" noChangeArrowheads="1"/>
                    </pic:cNvPicPr>
                  </pic:nvPicPr>
                  <pic:blipFill>
                    <a:blip r:embed="rId73"/>
                    <a:srcRect/>
                    <a:stretch>
                      <a:fillRect/>
                    </a:stretch>
                  </pic:blipFill>
                  <pic:spPr bwMode="auto">
                    <a:xfrm>
                      <a:off x="0" y="0"/>
                      <a:ext cx="2028825" cy="1666875"/>
                    </a:xfrm>
                    <a:prstGeom prst="rect">
                      <a:avLst/>
                    </a:prstGeom>
                    <a:noFill/>
                    <a:ln w="9525">
                      <a:noFill/>
                      <a:miter lim="800000"/>
                      <a:headEnd/>
                      <a:tailEnd/>
                    </a:ln>
                  </pic:spPr>
                </pic:pic>
              </a:graphicData>
            </a:graphic>
          </wp:inline>
        </w:drawing>
      </w:r>
      <w:r w:rsidR="008D4835">
        <w:rPr>
          <w:rFonts w:ascii="Times New Roman" w:hAnsi="Times New Roman" w:cs="Times New Roman"/>
          <w:sz w:val="24"/>
          <w:szCs w:val="24"/>
        </w:rPr>
        <w:tab/>
      </w:r>
    </w:p>
    <w:p w:rsidR="008D4835" w:rsidRDefault="008D4835" w:rsidP="008D4835">
      <w:pPr>
        <w:pStyle w:val="a3"/>
        <w:tabs>
          <w:tab w:val="left" w:pos="7530"/>
        </w:tabs>
        <w:spacing w:line="360" w:lineRule="auto"/>
        <w:rPr>
          <w:rFonts w:ascii="Times New Roman" w:hAnsi="Times New Roman" w:cs="Times New Roman"/>
          <w:sz w:val="24"/>
          <w:szCs w:val="24"/>
        </w:rPr>
      </w:pPr>
    </w:p>
    <w:p w:rsidR="008D4835" w:rsidRDefault="008D4835" w:rsidP="008D4835">
      <w:pPr>
        <w:pStyle w:val="a3"/>
        <w:tabs>
          <w:tab w:val="left" w:pos="7530"/>
        </w:tabs>
        <w:spacing w:line="360" w:lineRule="auto"/>
        <w:rPr>
          <w:rFonts w:ascii="Times New Roman" w:hAnsi="Times New Roman" w:cs="Times New Roman"/>
          <w:sz w:val="24"/>
          <w:szCs w:val="24"/>
        </w:rPr>
      </w:pPr>
      <w:r>
        <w:rPr>
          <w:rFonts w:ascii="Times New Roman" w:hAnsi="Times New Roman" w:cs="Times New Roman"/>
          <w:sz w:val="24"/>
          <w:szCs w:val="24"/>
        </w:rPr>
        <w:t>4.В группе иностранных туристов 51 человек, среди них 2 француза. Для посещения маленького музея группу случайным образом делят на 3 подгруппы, одинаковые по численности. Найдите вероятность того, что французы окажутся в одной подгруппе.</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Будем считать, что первый француз уже занял место в какой-то подгруппе. В каждой подгруппе 17 человек.  Вероятность того, что второй француз попадёт в ту же группу, что и первый, равна </w:t>
      </w:r>
    </w:p>
    <w:p w:rsidR="008D4835" w:rsidRDefault="00FF4132" w:rsidP="008D4835">
      <w:pPr>
        <w:pStyle w:val="a3"/>
        <w:spacing w:line="360" w:lineRule="auto"/>
        <w:rPr>
          <w:rFonts w:ascii="Times New Roman" w:hAnsi="Times New Roman" w:cs="Times New Roman"/>
          <w:sz w:val="24"/>
          <w:szCs w:val="24"/>
        </w:rPr>
      </w:pPr>
      <w:r w:rsidRPr="00FF4132">
        <w:pict>
          <v:shape id="_x0000_s1036" type="#_x0000_t75" style="position:absolute;margin-left:.95pt;margin-top:3.7pt;width:170.7pt;height:31pt;z-index:251655168">
            <v:imagedata r:id="rId74" o:title=""/>
          </v:shape>
          <o:OLEObject Type="Embed" ProgID="Equation.3" ShapeID="_x0000_s1036" DrawAspect="Content" ObjectID="_1453704485" r:id="rId75"/>
        </w:pic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5. В случайном эксперименте симметричную монету бросают дважды. Найдите вероятность того, что </w:t>
      </w:r>
      <w:proofErr w:type="gramStart"/>
      <w:r>
        <w:rPr>
          <w:rFonts w:ascii="Times New Roman" w:hAnsi="Times New Roman" w:cs="Times New Roman"/>
          <w:sz w:val="24"/>
          <w:szCs w:val="24"/>
        </w:rPr>
        <w:t>решка</w:t>
      </w:r>
      <w:proofErr w:type="gramEnd"/>
      <w:r>
        <w:rPr>
          <w:rFonts w:ascii="Times New Roman" w:hAnsi="Times New Roman" w:cs="Times New Roman"/>
          <w:sz w:val="24"/>
          <w:szCs w:val="24"/>
        </w:rPr>
        <w:t xml:space="preserve"> выпадет ровно один раз.</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53150" cy="1638300"/>
            <wp:effectExtent l="0" t="0" r="0" b="0"/>
            <wp:docPr id="38"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02600" cy="2160587"/>
                      <a:chOff x="539750" y="1773238"/>
                      <a:chExt cx="8102600" cy="2160587"/>
                    </a:xfrm>
                  </a:grpSpPr>
                  <a:sp>
                    <a:nvSpPr>
                      <a:cNvPr id="44046" name="AutoShape 14"/>
                      <a:cNvSpPr>
                        <a:spLocks noChangeArrowheads="1"/>
                      </a:cNvSpPr>
                    </a:nvSpPr>
                    <a:spPr bwMode="auto">
                      <a:xfrm>
                        <a:off x="1331913" y="3429000"/>
                        <a:ext cx="698500" cy="504825"/>
                      </a:xfrm>
                      <a:prstGeom prst="wedgeEllipseCallout">
                        <a:avLst>
                          <a:gd name="adj1" fmla="val -61366"/>
                          <a:gd name="adj2" fmla="val 66981"/>
                        </a:avLst>
                      </a:prstGeom>
                      <a:solidFill>
                        <a:schemeClr val="accent1"/>
                      </a:solidFill>
                      <a:ln w="9525">
                        <a:solidFill>
                          <a:schemeClr val="tx1"/>
                        </a:solidFill>
                        <a:miter lim="800000"/>
                        <a:headEnd/>
                        <a:tailEnd/>
                      </a:ln>
                      <a:effectLst/>
                    </a:spPr>
                    <a:txSp>
                      <a:txBody>
                        <a:bodyPr/>
                        <a:lstStyle>
                          <a:defPPr>
                            <a:defRPr lang="ru-RU"/>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algn="ctr"/>
                          <a:endParaRPr lang="ru-RU"/>
                        </a:p>
                      </a:txBody>
                      <a:useSpRect/>
                    </a:txSp>
                  </a:sp>
                  <a:sp>
                    <a:nvSpPr>
                      <a:cNvPr id="44047" name="AutoShape 15"/>
                      <a:cNvSpPr>
                        <a:spLocks noChangeArrowheads="1"/>
                      </a:cNvSpPr>
                    </a:nvSpPr>
                    <a:spPr bwMode="auto">
                      <a:xfrm>
                        <a:off x="3132138" y="3429000"/>
                        <a:ext cx="698500" cy="504825"/>
                      </a:xfrm>
                      <a:prstGeom prst="wedgeEllipseCallout">
                        <a:avLst>
                          <a:gd name="adj1" fmla="val -61366"/>
                          <a:gd name="adj2" fmla="val 66981"/>
                        </a:avLst>
                      </a:prstGeom>
                      <a:solidFill>
                        <a:schemeClr val="accent1"/>
                      </a:solidFill>
                      <a:ln w="9525">
                        <a:solidFill>
                          <a:schemeClr val="tx1"/>
                        </a:solidFill>
                        <a:miter lim="800000"/>
                        <a:headEnd/>
                        <a:tailEnd/>
                      </a:ln>
                      <a:effectLst/>
                    </a:spPr>
                    <a:txSp>
                      <a:txBody>
                        <a:bodyPr/>
                        <a:lstStyle>
                          <a:defPPr>
                            <a:defRPr lang="ru-RU"/>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algn="ctr"/>
                          <a:endParaRPr lang="ru-RU"/>
                        </a:p>
                      </a:txBody>
                      <a:useSpRect/>
                    </a:txSp>
                  </a:sp>
                  <a:pic>
                    <a:nvPicPr>
                      <a:cNvPr id="44036" name="Picture 4" descr="a17"/>
                      <a:cNvPicPr>
                        <a:picLocks noChangeAspect="1" noChangeArrowheads="1"/>
                      </a:cNvPicPr>
                    </a:nvPicPr>
                    <a:blipFill>
                      <a:blip r:embed="rId76"/>
                      <a:srcRect/>
                      <a:stretch>
                        <a:fillRect/>
                      </a:stretch>
                    </a:blipFill>
                    <a:spPr bwMode="auto">
                      <a:xfrm>
                        <a:off x="2700338" y="1773238"/>
                        <a:ext cx="1727200" cy="971550"/>
                      </a:xfrm>
                      <a:prstGeom prst="rect">
                        <a:avLst/>
                      </a:prstGeom>
                      <a:noFill/>
                      <a:ln w="9525">
                        <a:noFill/>
                        <a:miter lim="800000"/>
                        <a:headEnd/>
                        <a:tailEnd/>
                      </a:ln>
                      <a:effectLst/>
                    </a:spPr>
                  </a:pic>
                  <a:pic>
                    <a:nvPicPr>
                      <a:cNvPr id="44037" name="Picture 5" descr="a18"/>
                      <a:cNvPicPr>
                        <a:picLocks noChangeAspect="1" noChangeArrowheads="1"/>
                      </a:cNvPicPr>
                    </a:nvPicPr>
                    <a:blipFill>
                      <a:blip r:embed="rId77"/>
                      <a:srcRect/>
                      <a:stretch>
                        <a:fillRect/>
                      </a:stretch>
                    </a:blipFill>
                    <a:spPr bwMode="auto">
                      <a:xfrm>
                        <a:off x="539750" y="1773238"/>
                        <a:ext cx="1800225" cy="923925"/>
                      </a:xfrm>
                      <a:prstGeom prst="rect">
                        <a:avLst/>
                      </a:prstGeom>
                      <a:noFill/>
                    </a:spPr>
                  </a:pic>
                  <a:pic>
                    <a:nvPicPr>
                      <a:cNvPr id="44039" name="Picture 7" descr="a23"/>
                      <a:cNvPicPr>
                        <a:picLocks noChangeAspect="1" noChangeArrowheads="1"/>
                      </a:cNvPicPr>
                    </a:nvPicPr>
                    <a:blipFill>
                      <a:blip r:embed="rId78"/>
                      <a:srcRect/>
                      <a:stretch>
                        <a:fillRect/>
                      </a:stretch>
                    </a:blipFill>
                    <a:spPr bwMode="auto">
                      <a:xfrm>
                        <a:off x="4716463" y="1773238"/>
                        <a:ext cx="1831975" cy="979487"/>
                      </a:xfrm>
                      <a:prstGeom prst="rect">
                        <a:avLst/>
                      </a:prstGeom>
                      <a:noFill/>
                    </a:spPr>
                  </a:pic>
                  <a:pic>
                    <a:nvPicPr>
                      <a:cNvPr id="44040" name="Picture 8" descr="a24"/>
                      <a:cNvPicPr>
                        <a:picLocks noChangeAspect="1" noChangeArrowheads="1"/>
                      </a:cNvPicPr>
                    </a:nvPicPr>
                    <a:blipFill>
                      <a:blip r:embed="rId79"/>
                      <a:srcRect/>
                      <a:stretch>
                        <a:fillRect/>
                      </a:stretch>
                    </a:blipFill>
                    <a:spPr bwMode="auto">
                      <a:xfrm>
                        <a:off x="6804025" y="1773238"/>
                        <a:ext cx="1838325" cy="979487"/>
                      </a:xfrm>
                      <a:prstGeom prst="rect">
                        <a:avLst/>
                      </a:prstGeom>
                      <a:noFill/>
                    </a:spPr>
                  </a:pic>
                  <a:sp>
                    <a:nvSpPr>
                      <a:cNvPr id="44041" name="Rectangle 9"/>
                      <a:cNvSpPr>
                        <a:spLocks noChangeArrowheads="1"/>
                      </a:cNvSpPr>
                    </a:nvSpPr>
                    <a:spPr bwMode="auto">
                      <a:xfrm>
                        <a:off x="7451725" y="3500438"/>
                        <a:ext cx="935038" cy="396875"/>
                      </a:xfrm>
                      <a:prstGeom prst="rect">
                        <a:avLst/>
                      </a:prstGeom>
                      <a:noFill/>
                      <a:ln w="9525">
                        <a:noFill/>
                        <a:miter lim="800000"/>
                        <a:headEnd/>
                        <a:tailEnd/>
                      </a:ln>
                      <a:effectLst/>
                    </a:spPr>
                    <a:txSp>
                      <a:txBody>
                        <a:bodyPr anchor="ctr">
                          <a:spAutoFit/>
                        </a:bodyPr>
                        <a:lstStyle>
                          <a:defPPr>
                            <a:defRPr lang="ru-RU"/>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r>
                            <a:rPr lang="en-US"/>
                            <a:t>ОО </a:t>
                          </a:r>
                        </a:p>
                      </a:txBody>
                      <a:useSpRect/>
                    </a:txSp>
                  </a:sp>
                  <a:sp>
                    <a:nvSpPr>
                      <a:cNvPr id="44042" name="Rectangle 10"/>
                      <a:cNvSpPr>
                        <a:spLocks noChangeArrowheads="1"/>
                      </a:cNvSpPr>
                    </a:nvSpPr>
                    <a:spPr bwMode="auto">
                      <a:xfrm>
                        <a:off x="5148263" y="3500438"/>
                        <a:ext cx="719137" cy="396875"/>
                      </a:xfrm>
                      <a:prstGeom prst="rect">
                        <a:avLst/>
                      </a:prstGeom>
                      <a:noFill/>
                      <a:ln w="9525">
                        <a:noFill/>
                        <a:miter lim="800000"/>
                        <a:headEnd/>
                        <a:tailEnd/>
                      </a:ln>
                      <a:effectLst/>
                    </a:spPr>
                    <a:txSp>
                      <a:txBody>
                        <a:bodyPr anchor="ctr">
                          <a:spAutoFit/>
                        </a:bodyPr>
                        <a:lstStyle>
                          <a:defPPr>
                            <a:defRPr lang="ru-RU"/>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r>
                            <a:rPr lang="en-US" dirty="0"/>
                            <a:t> РР</a:t>
                          </a:r>
                          <a:r>
                            <a:rPr lang="ru-RU" dirty="0"/>
                            <a:t> </a:t>
                          </a:r>
                        </a:p>
                      </a:txBody>
                      <a:useSpRect/>
                    </a:txSp>
                  </a:sp>
                  <a:sp>
                    <a:nvSpPr>
                      <a:cNvPr id="44043" name="Rectangle 11"/>
                      <a:cNvSpPr>
                        <a:spLocks noChangeArrowheads="1"/>
                      </a:cNvSpPr>
                    </a:nvSpPr>
                    <a:spPr bwMode="auto">
                      <a:xfrm>
                        <a:off x="3203575" y="3500438"/>
                        <a:ext cx="620713" cy="396875"/>
                      </a:xfrm>
                      <a:prstGeom prst="rect">
                        <a:avLst/>
                      </a:prstGeom>
                      <a:noFill/>
                      <a:ln w="9525">
                        <a:noFill/>
                        <a:miter lim="800000"/>
                        <a:headEnd/>
                        <a:tailEnd/>
                      </a:ln>
                      <a:effectLst/>
                    </a:spPr>
                    <a:txSp>
                      <a:txBody>
                        <a:bodyPr wrap="none" anchor="ctr">
                          <a:spAutoFit/>
                        </a:bodyPr>
                        <a:lstStyle>
                          <a:defPPr>
                            <a:defRPr lang="ru-RU"/>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r>
                            <a:rPr lang="en-US"/>
                            <a:t>ОР</a:t>
                          </a:r>
                          <a:r>
                            <a:rPr lang="ru-RU"/>
                            <a:t> </a:t>
                          </a:r>
                        </a:p>
                      </a:txBody>
                      <a:useSpRect/>
                    </a:txSp>
                  </a:sp>
                  <a:sp>
                    <a:nvSpPr>
                      <a:cNvPr id="44044" name="Rectangle 12"/>
                      <a:cNvSpPr>
                        <a:spLocks noChangeArrowheads="1"/>
                      </a:cNvSpPr>
                    </a:nvSpPr>
                    <a:spPr bwMode="auto">
                      <a:xfrm>
                        <a:off x="1331913" y="3500438"/>
                        <a:ext cx="690562" cy="396875"/>
                      </a:xfrm>
                      <a:prstGeom prst="rect">
                        <a:avLst/>
                      </a:prstGeom>
                      <a:noFill/>
                      <a:ln w="9525">
                        <a:noFill/>
                        <a:miter lim="800000"/>
                        <a:headEnd/>
                        <a:tailEnd/>
                      </a:ln>
                      <a:effectLst/>
                    </a:spPr>
                    <a:txSp>
                      <a:txBody>
                        <a:bodyPr wrap="none" anchor="ctr">
                          <a:spAutoFit/>
                        </a:bodyPr>
                        <a:lstStyle>
                          <a:defPPr>
                            <a:defRPr lang="ru-RU"/>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r>
                            <a:rPr lang="en-US"/>
                            <a:t> РО</a:t>
                          </a:r>
                          <a:r>
                            <a:rPr lang="ru-RU"/>
                            <a:t> </a:t>
                          </a:r>
                        </a:p>
                      </a:txBody>
                      <a:useSpRect/>
                    </a:txSp>
                  </a:sp>
                </lc:lockedCanvas>
              </a:graphicData>
            </a:graphic>
          </wp:inline>
        </w:drawing>
      </w:r>
    </w:p>
    <w:p w:rsidR="008D4835" w:rsidRDefault="00FF4132" w:rsidP="008D4835">
      <w:pPr>
        <w:pStyle w:val="a3"/>
        <w:spacing w:line="360" w:lineRule="auto"/>
        <w:rPr>
          <w:rFonts w:ascii="Times New Roman" w:hAnsi="Times New Roman" w:cs="Times New Roman"/>
          <w:sz w:val="24"/>
          <w:szCs w:val="24"/>
        </w:rPr>
      </w:pPr>
      <w:r w:rsidRPr="00FF4132">
        <w:pict>
          <v:shape id="_x0000_s1037" type="#_x0000_t75" style="position:absolute;margin-left:3.35pt;margin-top:7.6pt;width:259.95pt;height:49.95pt;z-index:251656192">
            <v:imagedata r:id="rId80" o:title=""/>
          </v:shape>
          <o:OLEObject Type="Embed" ProgID="Equation.3" ShapeID="_x0000_s1037" DrawAspect="Content" ObjectID="_1453704486" r:id="rId81"/>
        </w:pic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6.У двух школьников по четыре шариковых ручки (красная, зелёная, синяя и чёрная). Они наугад обменялись одной ручкой. Какова вероятность того, что у одного из них окажется две ручки чёрного цвета?</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noProof/>
        </w:rPr>
        <w:drawing>
          <wp:inline distT="0" distB="0" distL="0" distR="0">
            <wp:extent cx="2160270" cy="854075"/>
            <wp:effectExtent l="0" t="666750" r="0" b="650875"/>
            <wp:docPr id="3" name="Рисунок 10" desc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34"/>
                    <pic:cNvPicPr>
                      <a:picLocks noChangeAspect="1" noChangeArrowheads="1"/>
                    </pic:cNvPicPr>
                  </pic:nvPicPr>
                  <pic:blipFill>
                    <a:blip r:embed="rId82"/>
                    <a:srcRect/>
                    <a:stretch>
                      <a:fillRect/>
                    </a:stretch>
                  </pic:blipFill>
                  <pic:spPr bwMode="auto">
                    <a:xfrm rot="5261649">
                      <a:off x="0" y="0"/>
                      <a:ext cx="2160270" cy="854075"/>
                    </a:xfrm>
                    <a:prstGeom prst="rect">
                      <a:avLst/>
                    </a:prstGeom>
                    <a:noFill/>
                  </pic:spPr>
                </pic:pic>
              </a:graphicData>
            </a:graphic>
          </wp:inline>
        </w:drawing>
      </w:r>
      <w:r>
        <w:rPr>
          <w:rFonts w:ascii="Times New Roman" w:hAnsi="Times New Roman" w:cs="Times New Roman"/>
          <w:sz w:val="24"/>
          <w:szCs w:val="24"/>
        </w:rPr>
        <w:t xml:space="preserve">               </w:t>
      </w:r>
      <w:r>
        <w:rPr>
          <w:noProof/>
        </w:rPr>
        <w:drawing>
          <wp:inline distT="0" distB="0" distL="0" distR="0">
            <wp:extent cx="739775" cy="2016125"/>
            <wp:effectExtent l="171450" t="57150" r="155575" b="41275"/>
            <wp:docPr id="2" name="Рисунок 12" desc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a35"/>
                    <pic:cNvPicPr>
                      <a:picLocks noChangeAspect="1" noChangeArrowheads="1"/>
                    </pic:cNvPicPr>
                  </pic:nvPicPr>
                  <pic:blipFill>
                    <a:blip r:embed="rId83"/>
                    <a:srcRect/>
                    <a:stretch>
                      <a:fillRect/>
                    </a:stretch>
                  </pic:blipFill>
                  <pic:spPr bwMode="auto">
                    <a:xfrm rot="564318">
                      <a:off x="0" y="0"/>
                      <a:ext cx="739775" cy="2016125"/>
                    </a:xfrm>
                    <a:prstGeom prst="rect">
                      <a:avLst/>
                    </a:prstGeom>
                    <a:noFill/>
                  </pic:spPr>
                </pic:pic>
              </a:graphicData>
            </a:graphic>
          </wp:inline>
        </w:drawing>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FF4132" w:rsidP="008D4835">
      <w:pPr>
        <w:pStyle w:val="a3"/>
        <w:spacing w:line="360" w:lineRule="auto"/>
        <w:rPr>
          <w:rFonts w:ascii="Times New Roman" w:hAnsi="Times New Roman" w:cs="Times New Roman"/>
          <w:sz w:val="24"/>
          <w:szCs w:val="24"/>
        </w:rPr>
      </w:pPr>
      <w:r w:rsidRPr="00FF4132">
        <w:pict>
          <v:shape id="_x0000_s1028" type="#_x0000_t75" style="position:absolute;margin-left:.35pt;margin-top:12.45pt;width:12pt;height:31pt;z-index:251657216" filled="t">
            <v:fill color2="#c1c1c1" rotate="t"/>
            <v:imagedata r:id="rId84" o:title=""/>
          </v:shape>
          <o:OLEObject Type="Embed" ProgID="Equation.3" ShapeID="_x0000_s1028" DrawAspect="Content" ObjectID="_1453704487" r:id="rId85"/>
        </w:pict>
      </w:r>
    </w:p>
    <w:p w:rsidR="008D4835" w:rsidRDefault="008D4835" w:rsidP="008D4835">
      <w:pPr>
        <w:pStyle w:val="a3"/>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вероятность того, что первый школьник </w:t>
      </w:r>
    </w:p>
    <w:p w:rsidR="008D4835" w:rsidRDefault="008D4835" w:rsidP="008D4835">
      <w:pPr>
        <w:pStyle w:val="a3"/>
        <w:spacing w:line="360" w:lineRule="auto"/>
        <w:ind w:left="720"/>
        <w:rPr>
          <w:rFonts w:ascii="Times New Roman" w:hAnsi="Times New Roman" w:cs="Times New Roman"/>
          <w:sz w:val="24"/>
          <w:szCs w:val="24"/>
        </w:rPr>
      </w:pPr>
      <w:r>
        <w:rPr>
          <w:rFonts w:ascii="Times New Roman" w:hAnsi="Times New Roman" w:cs="Times New Roman"/>
          <w:sz w:val="24"/>
          <w:szCs w:val="24"/>
        </w:rPr>
        <w:t>станет обменивать чёрную ручку</w:t>
      </w:r>
      <w:proofErr w:type="gramStart"/>
      <w:r>
        <w:rPr>
          <w:rFonts w:ascii="Times New Roman" w:hAnsi="Times New Roman" w:cs="Times New Roman"/>
          <w:sz w:val="24"/>
          <w:szCs w:val="24"/>
        </w:rPr>
        <w:t xml:space="preserve"> ;</w:t>
      </w:r>
      <w:proofErr w:type="gramEnd"/>
    </w:p>
    <w:p w:rsidR="008D4835" w:rsidRDefault="00FF4132" w:rsidP="008D4835">
      <w:pPr>
        <w:pStyle w:val="a3"/>
        <w:spacing w:line="360" w:lineRule="auto"/>
        <w:ind w:left="720"/>
        <w:rPr>
          <w:rFonts w:ascii="Times New Roman" w:hAnsi="Times New Roman" w:cs="Times New Roman"/>
          <w:sz w:val="24"/>
          <w:szCs w:val="24"/>
        </w:rPr>
      </w:pPr>
      <w:r w:rsidRPr="00FF4132">
        <w:pict>
          <v:shape id="_x0000_s1029" type="#_x0000_t75" style="position:absolute;left:0;text-align:left;margin-left:7.1pt;margin-top:15.55pt;width:12pt;height:31pt;z-index:251658240" filled="t">
            <v:fill color2="#d9d9d9" rotate="t"/>
            <v:imagedata r:id="rId86" o:title=""/>
          </v:shape>
          <o:OLEObject Type="Embed" ProgID="Equation.3" ShapeID="_x0000_s1029" DrawAspect="Content" ObjectID="_1453704488" r:id="rId87"/>
        </w:pict>
      </w:r>
    </w:p>
    <w:p w:rsidR="008D4835" w:rsidRDefault="008D4835" w:rsidP="008D4835">
      <w:pPr>
        <w:pStyle w:val="a3"/>
        <w:tabs>
          <w:tab w:val="left" w:pos="8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вероятность того, что второй школьник станет </w:t>
      </w:r>
    </w:p>
    <w:p w:rsidR="008D4835" w:rsidRDefault="008D4835" w:rsidP="008D4835">
      <w:pPr>
        <w:pStyle w:val="a3"/>
        <w:tabs>
          <w:tab w:val="left" w:pos="85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обменивать ручку другого цвета.</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Вероятность того, что обе чёрные ручки окажутся у второго школьника</w:t>
      </w:r>
    </w:p>
    <w:p w:rsidR="008D4835" w:rsidRDefault="00FF4132" w:rsidP="008D4835">
      <w:pPr>
        <w:pStyle w:val="a3"/>
        <w:spacing w:line="360" w:lineRule="auto"/>
        <w:rPr>
          <w:rFonts w:ascii="Times New Roman" w:hAnsi="Times New Roman" w:cs="Times New Roman"/>
          <w:sz w:val="24"/>
          <w:szCs w:val="24"/>
        </w:rPr>
      </w:pPr>
      <w:r w:rsidRPr="00FF4132">
        <w:pict>
          <v:shape id="_x0000_s1038" type="#_x0000_t75" style="position:absolute;margin-left:1.85pt;margin-top:4.5pt;width:76.15pt;height:31pt;z-index:251659264">
            <v:imagedata r:id="rId88" o:title=""/>
          </v:shape>
          <o:OLEObject Type="Embed" ProgID="Equation.3" ShapeID="_x0000_s1038" DrawAspect="Content" ObjectID="_1453704489" r:id="rId89"/>
        </w:pic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br w:type="textWrapping" w:clear="all"/>
        <w:t xml:space="preserve">Т.к. по условию школьники </w:t>
      </w:r>
    </w:p>
    <w:p w:rsidR="008D4835" w:rsidRDefault="00FF4132" w:rsidP="008D4835">
      <w:pPr>
        <w:pStyle w:val="a3"/>
        <w:spacing w:line="360" w:lineRule="auto"/>
        <w:rPr>
          <w:rFonts w:ascii="Times New Roman" w:hAnsi="Times New Roman" w:cs="Times New Roman"/>
          <w:sz w:val="24"/>
          <w:szCs w:val="24"/>
        </w:rPr>
      </w:pPr>
      <w:r w:rsidRPr="00FF4132">
        <w:pict>
          <v:shape id="_x0000_s1039" type="#_x0000_t75" style="position:absolute;margin-left:128pt;margin-top:14pt;width:122.1pt;height:31pt;z-index:251660288">
            <v:imagedata r:id="rId90" o:title=""/>
          </v:shape>
          <o:OLEObject Type="Embed" ProgID="Equation.3" ShapeID="_x0000_s1039" DrawAspect="Content" ObjectID="_1453704490" r:id="rId91"/>
        </w:pict>
      </w:r>
      <w:r w:rsidR="008D4835">
        <w:rPr>
          <w:rFonts w:ascii="Times New Roman" w:hAnsi="Times New Roman" w:cs="Times New Roman"/>
          <w:sz w:val="24"/>
          <w:szCs w:val="24"/>
        </w:rPr>
        <w:t xml:space="preserve"> не пронумерованы,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то искомая вероятность</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bCs/>
          <w:sz w:val="24"/>
          <w:szCs w:val="24"/>
        </w:rPr>
        <w:t>7. Прототип задания B10 (№ 282856</w:t>
      </w:r>
      <w:r>
        <w:rPr>
          <w:rFonts w:ascii="Times New Roman" w:hAnsi="Times New Roman" w:cs="Times New Roman"/>
          <w:b/>
          <w:bCs/>
          <w:sz w:val="24"/>
          <w:szCs w:val="24"/>
        </w:rPr>
        <w:t>)</w:t>
      </w:r>
      <w:r>
        <w:rPr>
          <w:rFonts w:ascii="Times New Roman" w:hAnsi="Times New Roman" w:cs="Times New Roman"/>
          <w:sz w:val="24"/>
          <w:szCs w:val="24"/>
        </w:rPr>
        <w:t xml:space="preserve"> </w:t>
      </w:r>
    </w:p>
    <w:p w:rsidR="008D4835" w:rsidRDefault="00FF4132" w:rsidP="008D4835">
      <w:pPr>
        <w:pStyle w:val="a3"/>
        <w:spacing w:line="360" w:lineRule="auto"/>
        <w:rPr>
          <w:rFonts w:ascii="Times New Roman" w:hAnsi="Times New Roman" w:cs="Times New Roman"/>
          <w:sz w:val="24"/>
          <w:szCs w:val="24"/>
        </w:rPr>
      </w:pPr>
      <w:r w:rsidRPr="00FF4132">
        <w:pict>
          <v:shape id="_x0000_s1040" type="#_x0000_t75" style="position:absolute;margin-left:1.85pt;margin-top:40.2pt;width:112.85pt;height:31pt;z-index:251661312">
            <v:imagedata r:id="rId92" o:title=""/>
          </v:shape>
          <o:OLEObject Type="Embed" ProgID="Equation.3" ShapeID="_x0000_s1040" DrawAspect="Content" ObjectID="_1453704491" r:id="rId93"/>
        </w:pict>
      </w:r>
      <w:r w:rsidR="008D4835">
        <w:rPr>
          <w:rFonts w:ascii="Times New Roman" w:hAnsi="Times New Roman" w:cs="Times New Roman"/>
          <w:sz w:val="24"/>
          <w:szCs w:val="24"/>
        </w:rPr>
        <w:t xml:space="preserve">В среднем из 1000 садовых насосов, поступивших в продажу, 5 подтекают. Найдите вероятность того, что один случайно выбранный для контроля насос не подтекает. </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В первом случае 1000 - вся выборка, 5 неисправных среди всех 1000 садовых насосов.</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8. Т 6. 9</w:t>
      </w:r>
      <w:r>
        <w:rPr>
          <w:rFonts w:ascii="Times New Roman" w:hAnsi="Times New Roman" w:cs="Times New Roman"/>
          <w:sz w:val="24"/>
          <w:szCs w:val="24"/>
        </w:rPr>
        <w:br/>
        <w:t>Фабрика выпускает сумки. В среднем на 100 качественных сумок приходится 3 сумки со скрытыми дефектами. Найдите вероятность того, что случайно выбранная в магазине сумка окажется качественной</w:t>
      </w:r>
    </w:p>
    <w:p w:rsidR="008D4835" w:rsidRDefault="00FF4132" w:rsidP="008D4835">
      <w:pPr>
        <w:pStyle w:val="a3"/>
        <w:spacing w:line="360" w:lineRule="auto"/>
        <w:rPr>
          <w:rFonts w:ascii="Times New Roman" w:hAnsi="Times New Roman" w:cs="Times New Roman"/>
          <w:sz w:val="24"/>
          <w:szCs w:val="24"/>
        </w:rPr>
      </w:pPr>
      <w:r w:rsidRPr="00FF4132">
        <w:pict>
          <v:shape id="_x0000_s1041" type="#_x0000_t75" style="position:absolute;margin-left:43.8pt;margin-top:-5.85pt;width:90.6pt;height:31pt;z-index:251662336">
            <v:imagedata r:id="rId94" o:title=""/>
          </v:shape>
          <o:OLEObject Type="Embed" ProgID="Equation.3" ShapeID="_x0000_s1041" DrawAspect="Content" ObjectID="_1453704492" r:id="rId95"/>
        </w:pict>
      </w:r>
      <w:r w:rsidR="008D4835">
        <w:rPr>
          <w:rFonts w:ascii="Times New Roman" w:hAnsi="Times New Roman" w:cs="Times New Roman"/>
          <w:sz w:val="24"/>
          <w:szCs w:val="24"/>
        </w:rPr>
        <w:t xml:space="preserve">                                                     В этом случае вся выборка 103, из нее 100 - </w:t>
      </w:r>
      <w:proofErr w:type="gramStart"/>
      <w:r w:rsidR="008D4835">
        <w:rPr>
          <w:rFonts w:ascii="Times New Roman" w:hAnsi="Times New Roman" w:cs="Times New Roman"/>
          <w:sz w:val="24"/>
          <w:szCs w:val="24"/>
        </w:rPr>
        <w:t>качественные</w:t>
      </w:r>
      <w:proofErr w:type="gramEnd"/>
      <w:r w:rsidR="008D4835">
        <w:rPr>
          <w:rFonts w:ascii="Times New Roman" w:hAnsi="Times New Roman" w:cs="Times New Roman"/>
          <w:sz w:val="24"/>
          <w:szCs w:val="24"/>
        </w:rPr>
        <w:t xml:space="preserve">. </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9.В чемпионате по прыжкам в воду участвуют 7 спортсменов из России, 6 из Китая, 3 из Кореи, 4 из Японии. Порядок, в котором выступают спортсмены, определяется жребием. Найдите вероятность того, что первым будет выступать спортсмен из России. </w:t>
      </w:r>
    </w:p>
    <w:p w:rsidR="008D4835" w:rsidRDefault="00FF4132" w:rsidP="008D4835">
      <w:pPr>
        <w:pStyle w:val="a3"/>
        <w:spacing w:line="360" w:lineRule="auto"/>
        <w:rPr>
          <w:rFonts w:ascii="Times New Roman" w:hAnsi="Times New Roman" w:cs="Times New Roman"/>
          <w:sz w:val="24"/>
          <w:szCs w:val="24"/>
        </w:rPr>
      </w:pPr>
      <w:r w:rsidRPr="00FF4132">
        <w:pict>
          <v:shape id="_x0000_s1030" type="#_x0000_t75" style="position:absolute;margin-left:12.35pt;margin-top:9.7pt;width:156pt;height:31pt;z-index:251663360">
            <v:imagedata r:id="rId96" o:title=""/>
          </v:shape>
          <o:OLEObject Type="Embed" ProgID="Equation.3" ShapeID="_x0000_s1030" DrawAspect="Content" ObjectID="_1453704493" r:id="rId97"/>
        </w:pic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10.Дежурные по классу Алексей, Иван, Татьяна и Ольга бросают жребий - кому стирать с доски. Найдите вероятность того, что стирать с доски достанется одной из девочек. </w:t>
      </w:r>
    </w:p>
    <w:p w:rsidR="008D4835" w:rsidRDefault="00FF4132" w:rsidP="008D4835">
      <w:pPr>
        <w:pStyle w:val="a3"/>
        <w:spacing w:line="360" w:lineRule="auto"/>
        <w:rPr>
          <w:rFonts w:ascii="Times New Roman" w:hAnsi="Times New Roman" w:cs="Times New Roman"/>
          <w:sz w:val="24"/>
          <w:szCs w:val="24"/>
        </w:rPr>
      </w:pPr>
      <w:r w:rsidRPr="00FF4132">
        <w:pict>
          <v:shape id="_x0000_s1031" type="#_x0000_t75" style="position:absolute;margin-left:128pt;margin-top:13.55pt;width:78.95pt;height:31pt;z-index:251664384">
            <v:imagedata r:id="rId98" o:title=""/>
          </v:shape>
          <o:OLEObject Type="Embed" ProgID="Equation.3" ShapeID="_x0000_s1031" DrawAspect="Content" ObjectID="_1453704494" r:id="rId99"/>
        </w:pict>
      </w:r>
      <w:r w:rsidR="008D4835">
        <w:rPr>
          <w:rFonts w:ascii="Times New Roman" w:hAnsi="Times New Roman" w:cs="Times New Roman"/>
          <w:bCs/>
          <w:sz w:val="24"/>
          <w:szCs w:val="24"/>
        </w:rPr>
        <w:t xml:space="preserve">Алексей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bCs/>
          <w:sz w:val="24"/>
          <w:szCs w:val="24"/>
        </w:rPr>
        <w:t>Иван</w:t>
      </w:r>
    </w:p>
    <w:p w:rsidR="008D4835" w:rsidRDefault="008D4835" w:rsidP="008D4835">
      <w:pPr>
        <w:pStyle w:val="a3"/>
        <w:spacing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Татьяна                                                       </w:t>
      </w:r>
    </w:p>
    <w:p w:rsidR="008D4835" w:rsidRDefault="008D4835" w:rsidP="008D4835">
      <w:pPr>
        <w:pStyle w:val="a3"/>
        <w:spacing w:line="360" w:lineRule="auto"/>
        <w:rPr>
          <w:rFonts w:ascii="Times New Roman" w:hAnsi="Times New Roman" w:cs="Times New Roman"/>
          <w:sz w:val="24"/>
          <w:szCs w:val="24"/>
          <w:u w:val="single"/>
        </w:rPr>
      </w:pPr>
      <w:r>
        <w:rPr>
          <w:rFonts w:ascii="Times New Roman" w:hAnsi="Times New Roman" w:cs="Times New Roman"/>
          <w:bCs/>
          <w:sz w:val="24"/>
          <w:szCs w:val="24"/>
          <w:u w:val="single"/>
        </w:rPr>
        <w:t xml:space="preserve">Ольга </w:t>
      </w:r>
    </w:p>
    <w:p w:rsidR="008D4835" w:rsidRDefault="008D4835" w:rsidP="008D4835">
      <w:pPr>
        <w:pStyle w:val="a3"/>
        <w:spacing w:line="360" w:lineRule="auto"/>
        <w:jc w:val="center"/>
        <w:rPr>
          <w:rFonts w:ascii="Times New Roman" w:hAnsi="Times New Roman" w:cs="Times New Roman"/>
          <w:b/>
          <w:sz w:val="24"/>
          <w:szCs w:val="24"/>
        </w:rPr>
      </w:pPr>
    </w:p>
    <w:p w:rsidR="008D4835" w:rsidRDefault="008D4835" w:rsidP="008D4835">
      <w:pPr>
        <w:pStyle w:val="a3"/>
        <w:spacing w:line="360" w:lineRule="auto"/>
        <w:jc w:val="center"/>
        <w:rPr>
          <w:rFonts w:ascii="Times New Roman" w:hAnsi="Times New Roman" w:cs="Times New Roman"/>
          <w:b/>
          <w:sz w:val="24"/>
          <w:szCs w:val="24"/>
        </w:rPr>
      </w:pPr>
    </w:p>
    <w:p w:rsidR="008D4835" w:rsidRDefault="008D4835" w:rsidP="008D4835">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 Заключение</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Изучение вероятностно-статистического материала продиктовано самой жизнью. Современной России нужны люди, способные принимать нестандартные решения, умеющие творчески мыслить, хорошо ориентироваться в обычных житейских ситуациях и производственной деятельности. Вероятностный характер многих явлений действительности во многом определяет поведение человека, и теория вероятностей  должна формировать соответствующие практические ориентиры, вооружать учащихся, как общей вероятностной интуицией, так и конкретными способами оценки данных. Мы должны научиться извлекать, анализировать и обрабатывать разнообразную, порой противоречивую информацию, принимать обоснованные решения в ситуациях со случайными исходами, оценивать степень риска и шансы на успех. Необходимость формирования вероятностного мышления обусловлена и тем, что вероятностные закономерности универсальны. Я узнала, что современная физика, химия, биология, демография, социология, лингвистика, весь комплекс социально-экономических наук развивается на базе вероятностно-статистической математики.</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Вероятностно-статистический материал обладает огромным воспитывающим потенциалом, его изучение влияет на развитие интеллектуальных способностей, усиливает прикладной аспект курса математики, способствует развитию интереса к предмету.</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Изучая тему  «Искусство предположений», я поняла, что теория вероятности – это огромный раздел математики. И изучить его в один заход невозможно. </w:t>
      </w:r>
    </w:p>
    <w:p w:rsidR="008D4835" w:rsidRDefault="008D4835" w:rsidP="008D483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Я поняла, что с помощью теорией вероятностей, т.е. «искусством предположений» можно раскрыть мир </w:t>
      </w:r>
      <w:proofErr w:type="gramStart"/>
      <w:r>
        <w:rPr>
          <w:rFonts w:ascii="Times New Roman" w:hAnsi="Times New Roman" w:cs="Times New Roman"/>
          <w:sz w:val="24"/>
          <w:szCs w:val="24"/>
        </w:rPr>
        <w:t>случайного</w:t>
      </w:r>
      <w:proofErr w:type="gramEnd"/>
      <w:r>
        <w:rPr>
          <w:rFonts w:ascii="Times New Roman" w:hAnsi="Times New Roman" w:cs="Times New Roman"/>
          <w:sz w:val="24"/>
          <w:szCs w:val="24"/>
        </w:rPr>
        <w:t>. Собственно, мир остается таким, каков он есть, но показывается он с не совсем  обычной стороны. Оказывается, только пользуясь языком науки о случаи – теории вероятностей, можно описать многие явления и ситуации.</w:t>
      </w:r>
    </w:p>
    <w:p w:rsidR="008D4835" w:rsidRDefault="008D4835" w:rsidP="008D4835">
      <w:pPr>
        <w:pStyle w:val="a3"/>
        <w:spacing w:line="360"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Работая над данной темой, я многое узнала, и теперь, используя полученный опыт, я смогу решать задачи практического содержания, к которым недавно не знала, как и подступиться.</w:t>
      </w:r>
    </w:p>
    <w:p w:rsidR="008D4835" w:rsidRDefault="008D4835" w:rsidP="008D4835">
      <w:pPr>
        <w:pStyle w:val="a3"/>
        <w:spacing w:line="360" w:lineRule="auto"/>
        <w:rPr>
          <w:rFonts w:ascii="Times New Roman" w:hAnsi="Times New Roman" w:cs="Times New Roman"/>
        </w:rPr>
      </w:pPr>
      <w:r>
        <w:rPr>
          <w:rFonts w:ascii="Times New Roman" w:hAnsi="Times New Roman" w:cs="Times New Roman"/>
        </w:rPr>
        <w:t xml:space="preserve">       Я также поняла, что теория вероятностей не бесполезная бумажная наука, а наука, имеющая практическую направленность, что даёт ей право на жизнь.</w:t>
      </w:r>
    </w:p>
    <w:p w:rsidR="008D4835" w:rsidRDefault="008D4835" w:rsidP="008D4835">
      <w:pPr>
        <w:pStyle w:val="a3"/>
        <w:spacing w:line="360" w:lineRule="auto"/>
        <w:rPr>
          <w:rFonts w:ascii="Times New Roman" w:hAnsi="Times New Roman" w:cs="Times New Roman"/>
        </w:rPr>
      </w:pPr>
      <w:r>
        <w:rPr>
          <w:rFonts w:ascii="Times New Roman" w:hAnsi="Times New Roman" w:cs="Times New Roman"/>
        </w:rPr>
        <w:t xml:space="preserve">    Эти знания помогут мне для сдачи ЕГЭ, в будущем для обучения в ВУЗе и освоения своей профессии.</w:t>
      </w:r>
    </w:p>
    <w:p w:rsidR="008D4835" w:rsidRDefault="008D4835" w:rsidP="008D4835">
      <w:pPr>
        <w:pStyle w:val="a3"/>
        <w:spacing w:line="360" w:lineRule="auto"/>
        <w:rPr>
          <w:rFonts w:ascii="Times New Roman" w:hAnsi="Times New Roman" w:cs="Times New Roman"/>
          <w:sz w:val="28"/>
          <w:szCs w:val="28"/>
        </w:rPr>
      </w:pPr>
    </w:p>
    <w:p w:rsidR="008D4835" w:rsidRDefault="008D4835" w:rsidP="008D4835">
      <w:pPr>
        <w:shd w:val="clear" w:color="auto" w:fill="FFFFFF"/>
        <w:spacing w:line="230" w:lineRule="exact"/>
        <w:ind w:left="-180" w:firstLine="331"/>
        <w:rPr>
          <w:color w:val="000000"/>
          <w:sz w:val="28"/>
          <w:szCs w:val="28"/>
        </w:rPr>
      </w:pPr>
    </w:p>
    <w:p w:rsidR="008D4835" w:rsidRDefault="008D4835" w:rsidP="008D4835">
      <w:pPr>
        <w:shd w:val="clear" w:color="auto" w:fill="FFFFFF"/>
        <w:spacing w:line="230" w:lineRule="exact"/>
        <w:ind w:left="-180"/>
        <w:rPr>
          <w:color w:val="000000"/>
          <w:sz w:val="28"/>
          <w:szCs w:val="28"/>
        </w:rPr>
      </w:pPr>
      <w:r>
        <w:rPr>
          <w:color w:val="000000"/>
          <w:sz w:val="28"/>
          <w:szCs w:val="28"/>
        </w:rPr>
        <w:t xml:space="preserve"> </w:t>
      </w:r>
    </w:p>
    <w:p w:rsidR="008D4835" w:rsidRDefault="008D4835" w:rsidP="008D4835">
      <w:pPr>
        <w:shd w:val="clear" w:color="auto" w:fill="FFFFFF"/>
        <w:spacing w:line="230" w:lineRule="exact"/>
        <w:ind w:left="130" w:firstLine="331"/>
        <w:rPr>
          <w:color w:val="000000"/>
          <w:sz w:val="28"/>
          <w:szCs w:val="28"/>
        </w:rPr>
      </w:pPr>
    </w:p>
    <w:p w:rsidR="008D4835" w:rsidRDefault="008D4835" w:rsidP="008D4835">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4. Список использованных источников и литература.</w:t>
      </w:r>
    </w:p>
    <w:p w:rsidR="008D4835" w:rsidRDefault="008D4835" w:rsidP="008D4835">
      <w:pPr>
        <w:pStyle w:val="a3"/>
        <w:spacing w:line="360" w:lineRule="auto"/>
        <w:jc w:val="center"/>
        <w:rPr>
          <w:rFonts w:ascii="Times New Roman" w:hAnsi="Times New Roman" w:cs="Times New Roman"/>
          <w:b/>
          <w:sz w:val="24"/>
          <w:szCs w:val="24"/>
        </w:rPr>
      </w:pPr>
    </w:p>
    <w:p w:rsidR="008D4835" w:rsidRPr="008D7D39" w:rsidRDefault="008D4835" w:rsidP="008D4835">
      <w:pPr>
        <w:pStyle w:val="a3"/>
        <w:spacing w:line="360" w:lineRule="auto"/>
        <w:rPr>
          <w:rFonts w:ascii="Times New Roman" w:hAnsi="Times New Roman" w:cs="Times New Roman"/>
          <w:sz w:val="24"/>
          <w:szCs w:val="24"/>
        </w:rPr>
      </w:pPr>
      <w:r w:rsidRPr="008D7D39">
        <w:rPr>
          <w:rFonts w:ascii="Times New Roman" w:hAnsi="Times New Roman" w:cs="Times New Roman"/>
          <w:sz w:val="24"/>
          <w:szCs w:val="24"/>
        </w:rPr>
        <w:t xml:space="preserve"> 1.Математический энциклопедический словарь. </w:t>
      </w:r>
    </w:p>
    <w:p w:rsidR="008D4835" w:rsidRPr="008D7D39" w:rsidRDefault="008D4835" w:rsidP="008D4835">
      <w:pPr>
        <w:pStyle w:val="a3"/>
        <w:spacing w:line="360" w:lineRule="auto"/>
        <w:rPr>
          <w:rFonts w:ascii="Times New Roman" w:hAnsi="Times New Roman" w:cs="Times New Roman"/>
          <w:sz w:val="24"/>
          <w:szCs w:val="24"/>
        </w:rPr>
      </w:pPr>
      <w:r w:rsidRPr="008D7D39">
        <w:rPr>
          <w:rFonts w:ascii="Times New Roman" w:hAnsi="Times New Roman" w:cs="Times New Roman"/>
          <w:sz w:val="24"/>
          <w:szCs w:val="24"/>
        </w:rPr>
        <w:t xml:space="preserve">  Под редакцией Ю.В. Прохорова. М. «Советская энциклопедия»,1988г.-847с.</w:t>
      </w:r>
    </w:p>
    <w:p w:rsidR="008D4835" w:rsidRPr="008D7D39" w:rsidRDefault="008D4835" w:rsidP="008D4835">
      <w:pPr>
        <w:pStyle w:val="a3"/>
        <w:spacing w:line="360" w:lineRule="auto"/>
        <w:rPr>
          <w:rFonts w:ascii="Times New Roman" w:hAnsi="Times New Roman" w:cs="Times New Roman"/>
          <w:color w:val="000000"/>
          <w:sz w:val="24"/>
          <w:szCs w:val="24"/>
        </w:rPr>
      </w:pPr>
      <w:r w:rsidRPr="008D7D39">
        <w:rPr>
          <w:rFonts w:ascii="Times New Roman" w:hAnsi="Times New Roman" w:cs="Times New Roman"/>
          <w:color w:val="000000"/>
          <w:sz w:val="24"/>
          <w:szCs w:val="24"/>
        </w:rPr>
        <w:t>2. Энциклопедия для детей. Т11. Математика /Гл. редактор М. Аксёнова-</w:t>
      </w:r>
    </w:p>
    <w:p w:rsidR="008D4835" w:rsidRPr="008D7D39" w:rsidRDefault="008D4835" w:rsidP="008D4835">
      <w:pPr>
        <w:pStyle w:val="a3"/>
        <w:spacing w:line="360" w:lineRule="auto"/>
        <w:rPr>
          <w:rFonts w:ascii="Times New Roman" w:hAnsi="Times New Roman" w:cs="Times New Roman"/>
          <w:color w:val="000000"/>
          <w:sz w:val="24"/>
          <w:szCs w:val="24"/>
        </w:rPr>
      </w:pPr>
      <w:r w:rsidRPr="008D7D39">
        <w:rPr>
          <w:rFonts w:ascii="Times New Roman" w:hAnsi="Times New Roman" w:cs="Times New Roman"/>
          <w:color w:val="000000"/>
          <w:sz w:val="24"/>
          <w:szCs w:val="24"/>
        </w:rPr>
        <w:t xml:space="preserve">М.: </w:t>
      </w:r>
      <w:proofErr w:type="spellStart"/>
      <w:r w:rsidRPr="008D7D39">
        <w:rPr>
          <w:rFonts w:ascii="Times New Roman" w:hAnsi="Times New Roman" w:cs="Times New Roman"/>
          <w:color w:val="000000"/>
          <w:sz w:val="24"/>
          <w:szCs w:val="24"/>
        </w:rPr>
        <w:t>Аванта</w:t>
      </w:r>
      <w:proofErr w:type="spellEnd"/>
      <w:r w:rsidRPr="008D7D39">
        <w:rPr>
          <w:rFonts w:ascii="Times New Roman" w:hAnsi="Times New Roman" w:cs="Times New Roman"/>
          <w:color w:val="000000"/>
          <w:sz w:val="24"/>
          <w:szCs w:val="24"/>
        </w:rPr>
        <w:t>, 2004г.- 688с.</w:t>
      </w:r>
    </w:p>
    <w:p w:rsidR="008D4835" w:rsidRPr="008D7D39" w:rsidRDefault="008D4835" w:rsidP="008D4835">
      <w:pPr>
        <w:pStyle w:val="a3"/>
        <w:spacing w:line="360" w:lineRule="auto"/>
        <w:rPr>
          <w:rFonts w:ascii="Times New Roman" w:hAnsi="Times New Roman" w:cs="Times New Roman"/>
          <w:sz w:val="24"/>
          <w:szCs w:val="24"/>
        </w:rPr>
      </w:pPr>
      <w:r w:rsidRPr="008D7D39">
        <w:rPr>
          <w:rFonts w:ascii="Times New Roman" w:hAnsi="Times New Roman" w:cs="Times New Roman"/>
          <w:sz w:val="24"/>
          <w:szCs w:val="24"/>
        </w:rPr>
        <w:t xml:space="preserve">3. </w:t>
      </w:r>
      <w:proofErr w:type="spellStart"/>
      <w:r w:rsidRPr="008D7D39">
        <w:rPr>
          <w:rFonts w:ascii="Times New Roman" w:hAnsi="Times New Roman" w:cs="Times New Roman"/>
          <w:sz w:val="24"/>
          <w:szCs w:val="24"/>
        </w:rPr>
        <w:t>Гмурман</w:t>
      </w:r>
      <w:proofErr w:type="spellEnd"/>
      <w:r w:rsidRPr="008D7D39">
        <w:rPr>
          <w:rFonts w:ascii="Times New Roman" w:hAnsi="Times New Roman" w:cs="Times New Roman"/>
          <w:sz w:val="24"/>
          <w:szCs w:val="24"/>
        </w:rPr>
        <w:t xml:space="preserve"> В.Е. Руководство к решению задач по теории вероятностей и математической статистике: Учеб. Пособие. – 11-е изд., </w:t>
      </w:r>
      <w:proofErr w:type="spellStart"/>
      <w:r w:rsidRPr="008D7D39">
        <w:rPr>
          <w:rFonts w:ascii="Times New Roman" w:hAnsi="Times New Roman" w:cs="Times New Roman"/>
          <w:sz w:val="24"/>
          <w:szCs w:val="24"/>
        </w:rPr>
        <w:t>перераб</w:t>
      </w:r>
      <w:proofErr w:type="spellEnd"/>
      <w:r w:rsidRPr="008D7D39">
        <w:rPr>
          <w:rFonts w:ascii="Times New Roman" w:hAnsi="Times New Roman" w:cs="Times New Roman"/>
          <w:sz w:val="24"/>
          <w:szCs w:val="24"/>
        </w:rPr>
        <w:t>. – М.: Высшее образование, 2006.</w:t>
      </w:r>
    </w:p>
    <w:p w:rsidR="008D4835" w:rsidRPr="008D7D39" w:rsidRDefault="008D4835" w:rsidP="008D4835">
      <w:pPr>
        <w:pStyle w:val="a3"/>
        <w:spacing w:line="360" w:lineRule="auto"/>
        <w:rPr>
          <w:rFonts w:ascii="Times New Roman" w:hAnsi="Times New Roman" w:cs="Times New Roman"/>
          <w:color w:val="000000"/>
          <w:sz w:val="24"/>
          <w:szCs w:val="24"/>
        </w:rPr>
      </w:pPr>
      <w:r w:rsidRPr="008D7D39">
        <w:rPr>
          <w:rFonts w:ascii="Times New Roman" w:hAnsi="Times New Roman" w:cs="Times New Roman"/>
          <w:i/>
          <w:sz w:val="24"/>
          <w:szCs w:val="24"/>
        </w:rPr>
        <w:t xml:space="preserve"> </w:t>
      </w:r>
      <w:r w:rsidRPr="008D7D39">
        <w:rPr>
          <w:rFonts w:ascii="Times New Roman" w:hAnsi="Times New Roman" w:cs="Times New Roman"/>
          <w:color w:val="000000"/>
          <w:sz w:val="24"/>
          <w:szCs w:val="24"/>
        </w:rPr>
        <w:t xml:space="preserve">4. </w:t>
      </w:r>
      <w:proofErr w:type="spellStart"/>
      <w:r w:rsidRPr="008D7D39">
        <w:rPr>
          <w:rFonts w:ascii="Times New Roman" w:hAnsi="Times New Roman" w:cs="Times New Roman"/>
          <w:color w:val="000000"/>
          <w:sz w:val="24"/>
          <w:szCs w:val="24"/>
        </w:rPr>
        <w:t>Лютикас</w:t>
      </w:r>
      <w:proofErr w:type="spellEnd"/>
      <w:r w:rsidRPr="008D7D39">
        <w:rPr>
          <w:rFonts w:ascii="Times New Roman" w:hAnsi="Times New Roman" w:cs="Times New Roman"/>
          <w:color w:val="000000"/>
          <w:sz w:val="24"/>
          <w:szCs w:val="24"/>
        </w:rPr>
        <w:t xml:space="preserve"> В.С. Школьнику о теории вероятностей.</w:t>
      </w:r>
    </w:p>
    <w:p w:rsidR="008D4835" w:rsidRPr="008D7D39" w:rsidRDefault="008D4835" w:rsidP="008D4835">
      <w:pPr>
        <w:pStyle w:val="a3"/>
        <w:spacing w:line="360" w:lineRule="auto"/>
        <w:rPr>
          <w:rFonts w:ascii="Times New Roman" w:hAnsi="Times New Roman" w:cs="Times New Roman"/>
          <w:color w:val="000000"/>
          <w:sz w:val="24"/>
          <w:szCs w:val="24"/>
        </w:rPr>
      </w:pPr>
      <w:r w:rsidRPr="008D7D39">
        <w:rPr>
          <w:rFonts w:ascii="Times New Roman" w:hAnsi="Times New Roman" w:cs="Times New Roman"/>
          <w:color w:val="000000"/>
          <w:sz w:val="24"/>
          <w:szCs w:val="24"/>
        </w:rPr>
        <w:t xml:space="preserve">         М. Просвещение. 1976г. – 112с.</w:t>
      </w:r>
    </w:p>
    <w:p w:rsidR="008D4835" w:rsidRPr="008D7D39" w:rsidRDefault="008D4835" w:rsidP="008D4835">
      <w:pPr>
        <w:pStyle w:val="a3"/>
        <w:spacing w:line="360" w:lineRule="auto"/>
        <w:rPr>
          <w:rFonts w:ascii="Times New Roman" w:hAnsi="Times New Roman" w:cs="Times New Roman"/>
          <w:color w:val="000000"/>
          <w:sz w:val="24"/>
          <w:szCs w:val="24"/>
        </w:rPr>
      </w:pPr>
      <w:r w:rsidRPr="008D7D39">
        <w:rPr>
          <w:rFonts w:ascii="Times New Roman" w:hAnsi="Times New Roman" w:cs="Times New Roman"/>
          <w:color w:val="000000"/>
          <w:sz w:val="24"/>
          <w:szCs w:val="24"/>
        </w:rPr>
        <w:t xml:space="preserve"> 5. Ткачева М.В.  Элементы статистики и вероятность.</w:t>
      </w:r>
    </w:p>
    <w:p w:rsidR="008D4835" w:rsidRPr="008D7D39" w:rsidRDefault="008D4835" w:rsidP="008D4835">
      <w:pPr>
        <w:pStyle w:val="a3"/>
        <w:spacing w:line="360" w:lineRule="auto"/>
        <w:rPr>
          <w:rFonts w:ascii="Times New Roman" w:hAnsi="Times New Roman" w:cs="Times New Roman"/>
          <w:color w:val="000000"/>
          <w:sz w:val="24"/>
          <w:szCs w:val="24"/>
        </w:rPr>
      </w:pPr>
      <w:r w:rsidRPr="008D7D39">
        <w:rPr>
          <w:rFonts w:ascii="Times New Roman" w:hAnsi="Times New Roman" w:cs="Times New Roman"/>
          <w:color w:val="000000"/>
          <w:sz w:val="24"/>
          <w:szCs w:val="24"/>
        </w:rPr>
        <w:t xml:space="preserve">           М. Просвещение. 2005г. – 112с.</w:t>
      </w:r>
    </w:p>
    <w:p w:rsidR="008D4835" w:rsidRPr="008D7D39" w:rsidRDefault="008D4835" w:rsidP="008D4835">
      <w:pPr>
        <w:pStyle w:val="a3"/>
        <w:spacing w:line="360" w:lineRule="auto"/>
        <w:rPr>
          <w:rFonts w:ascii="Times New Roman" w:hAnsi="Times New Roman" w:cs="Times New Roman"/>
          <w:color w:val="000000"/>
          <w:sz w:val="24"/>
          <w:szCs w:val="24"/>
        </w:rPr>
      </w:pPr>
      <w:r w:rsidRPr="008D7D39">
        <w:rPr>
          <w:rFonts w:ascii="Times New Roman" w:hAnsi="Times New Roman" w:cs="Times New Roman"/>
          <w:color w:val="000000"/>
          <w:sz w:val="24"/>
          <w:szCs w:val="24"/>
        </w:rPr>
        <w:t xml:space="preserve"> 6. Гнеденко Б.В. «Теория вероятностей и комбинаторика» ж. «Математика в школе» № 6, 2007г., стр.61.</w:t>
      </w:r>
    </w:p>
    <w:p w:rsidR="008D4835" w:rsidRPr="008D7D39" w:rsidRDefault="008D4835" w:rsidP="008D4835">
      <w:pPr>
        <w:pStyle w:val="a3"/>
        <w:spacing w:line="360" w:lineRule="auto"/>
        <w:rPr>
          <w:rFonts w:ascii="Times New Roman" w:hAnsi="Times New Roman" w:cs="Times New Roman"/>
          <w:sz w:val="24"/>
          <w:szCs w:val="24"/>
        </w:rPr>
      </w:pPr>
      <w:r w:rsidRPr="008D7D39">
        <w:rPr>
          <w:rFonts w:ascii="Times New Roman" w:hAnsi="Times New Roman" w:cs="Times New Roman"/>
          <w:sz w:val="24"/>
          <w:szCs w:val="24"/>
        </w:rPr>
        <w:t>7. ЕГЭ 2013. Математика. Задача В10. Рабочая тетрадь. Авторы: И.Р. Высоцкий, И.В.Ященко.</w:t>
      </w: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8D4835" w:rsidRDefault="008D4835" w:rsidP="008D4835">
      <w:pPr>
        <w:pStyle w:val="a3"/>
        <w:spacing w:line="360" w:lineRule="auto"/>
        <w:rPr>
          <w:rFonts w:ascii="Times New Roman" w:hAnsi="Times New Roman" w:cs="Times New Roman"/>
          <w:sz w:val="24"/>
          <w:szCs w:val="24"/>
        </w:rPr>
      </w:pPr>
    </w:p>
    <w:p w:rsidR="0077697F" w:rsidRDefault="0077697F" w:rsidP="0077697F">
      <w:pPr>
        <w:pStyle w:val="a3"/>
        <w:rPr>
          <w:sz w:val="28"/>
          <w:szCs w:val="28"/>
        </w:rPr>
      </w:pPr>
    </w:p>
    <w:p w:rsidR="0077697F" w:rsidRDefault="0077697F" w:rsidP="0077697F">
      <w:pPr>
        <w:pStyle w:val="a3"/>
        <w:rPr>
          <w:sz w:val="28"/>
          <w:szCs w:val="28"/>
        </w:rPr>
      </w:pPr>
    </w:p>
    <w:p w:rsidR="0077697F" w:rsidRDefault="0077697F" w:rsidP="0077697F">
      <w:pPr>
        <w:pStyle w:val="a3"/>
        <w:rPr>
          <w:sz w:val="28"/>
          <w:szCs w:val="28"/>
        </w:rPr>
      </w:pPr>
    </w:p>
    <w:p w:rsidR="0077697F" w:rsidRDefault="0077697F" w:rsidP="0077697F">
      <w:pPr>
        <w:pStyle w:val="a3"/>
        <w:rPr>
          <w:sz w:val="28"/>
          <w:szCs w:val="28"/>
        </w:rPr>
      </w:pPr>
    </w:p>
    <w:p w:rsidR="0077697F" w:rsidRDefault="0077697F" w:rsidP="0077697F">
      <w:pPr>
        <w:pStyle w:val="a3"/>
        <w:rPr>
          <w:sz w:val="28"/>
          <w:szCs w:val="28"/>
        </w:rPr>
      </w:pPr>
    </w:p>
    <w:p w:rsidR="0077697F" w:rsidRDefault="0077697F" w:rsidP="0077697F">
      <w:pPr>
        <w:pStyle w:val="a3"/>
        <w:rPr>
          <w:sz w:val="28"/>
          <w:szCs w:val="28"/>
        </w:rPr>
      </w:pPr>
    </w:p>
    <w:p w:rsidR="0077697F" w:rsidRDefault="0077697F" w:rsidP="0077697F">
      <w:pPr>
        <w:pStyle w:val="a3"/>
        <w:rPr>
          <w:sz w:val="28"/>
          <w:szCs w:val="28"/>
        </w:rPr>
      </w:pPr>
    </w:p>
    <w:p w:rsidR="0077697F" w:rsidRDefault="0077697F" w:rsidP="0077697F">
      <w:pPr>
        <w:pStyle w:val="a3"/>
        <w:rPr>
          <w:sz w:val="28"/>
          <w:szCs w:val="28"/>
        </w:rPr>
      </w:pPr>
      <w:r>
        <w:rPr>
          <w:sz w:val="28"/>
          <w:szCs w:val="28"/>
        </w:rPr>
        <w:t xml:space="preserve">                              </w:t>
      </w:r>
    </w:p>
    <w:p w:rsidR="00ED7084" w:rsidRPr="008D4835" w:rsidRDefault="00ED7084" w:rsidP="0077697F">
      <w:pPr>
        <w:pStyle w:val="a3"/>
        <w:rPr>
          <w:sz w:val="28"/>
          <w:szCs w:val="28"/>
        </w:rPr>
      </w:pPr>
    </w:p>
    <w:sectPr w:rsidR="00ED7084" w:rsidRPr="008D4835" w:rsidSect="00424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4048"/>
    <w:multiLevelType w:val="hybridMultilevel"/>
    <w:tmpl w:val="4192E6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12274C"/>
    <w:multiLevelType w:val="hybridMultilevel"/>
    <w:tmpl w:val="94364882"/>
    <w:lvl w:ilvl="0" w:tplc="3A3C77F8">
      <w:start w:val="1"/>
      <w:numFmt w:val="bullet"/>
      <w:lvlText w:val="-"/>
      <w:lvlJc w:val="left"/>
      <w:pPr>
        <w:tabs>
          <w:tab w:val="num" w:pos="720"/>
        </w:tabs>
        <w:ind w:left="720" w:hanging="360"/>
      </w:pPr>
      <w:rPr>
        <w:rFonts w:ascii="Times New Roman" w:hAnsi="Times New Roman" w:cs="Times New Roman" w:hint="default"/>
      </w:rPr>
    </w:lvl>
    <w:lvl w:ilvl="1" w:tplc="E72E6F42">
      <w:start w:val="1"/>
      <w:numFmt w:val="decimal"/>
      <w:lvlText w:val="%2."/>
      <w:lvlJc w:val="left"/>
      <w:pPr>
        <w:tabs>
          <w:tab w:val="num" w:pos="1440"/>
        </w:tabs>
        <w:ind w:left="1440" w:hanging="360"/>
      </w:pPr>
    </w:lvl>
    <w:lvl w:ilvl="2" w:tplc="A39287F6">
      <w:start w:val="1"/>
      <w:numFmt w:val="decimal"/>
      <w:lvlText w:val="%3."/>
      <w:lvlJc w:val="left"/>
      <w:pPr>
        <w:tabs>
          <w:tab w:val="num" w:pos="2160"/>
        </w:tabs>
        <w:ind w:left="2160" w:hanging="360"/>
      </w:pPr>
    </w:lvl>
    <w:lvl w:ilvl="3" w:tplc="912273AA">
      <w:start w:val="1"/>
      <w:numFmt w:val="decimal"/>
      <w:lvlText w:val="%4."/>
      <w:lvlJc w:val="left"/>
      <w:pPr>
        <w:tabs>
          <w:tab w:val="num" w:pos="2880"/>
        </w:tabs>
        <w:ind w:left="2880" w:hanging="360"/>
      </w:pPr>
    </w:lvl>
    <w:lvl w:ilvl="4" w:tplc="D4DC7D74">
      <w:start w:val="1"/>
      <w:numFmt w:val="decimal"/>
      <w:lvlText w:val="%5."/>
      <w:lvlJc w:val="left"/>
      <w:pPr>
        <w:tabs>
          <w:tab w:val="num" w:pos="3600"/>
        </w:tabs>
        <w:ind w:left="3600" w:hanging="360"/>
      </w:pPr>
    </w:lvl>
    <w:lvl w:ilvl="5" w:tplc="606467C8">
      <w:start w:val="1"/>
      <w:numFmt w:val="decimal"/>
      <w:lvlText w:val="%6."/>
      <w:lvlJc w:val="left"/>
      <w:pPr>
        <w:tabs>
          <w:tab w:val="num" w:pos="4320"/>
        </w:tabs>
        <w:ind w:left="4320" w:hanging="360"/>
      </w:pPr>
    </w:lvl>
    <w:lvl w:ilvl="6" w:tplc="E9FCF97E">
      <w:start w:val="1"/>
      <w:numFmt w:val="decimal"/>
      <w:lvlText w:val="%7."/>
      <w:lvlJc w:val="left"/>
      <w:pPr>
        <w:tabs>
          <w:tab w:val="num" w:pos="5040"/>
        </w:tabs>
        <w:ind w:left="5040" w:hanging="360"/>
      </w:pPr>
    </w:lvl>
    <w:lvl w:ilvl="7" w:tplc="F2646F60">
      <w:start w:val="1"/>
      <w:numFmt w:val="decimal"/>
      <w:lvlText w:val="%8."/>
      <w:lvlJc w:val="left"/>
      <w:pPr>
        <w:tabs>
          <w:tab w:val="num" w:pos="5760"/>
        </w:tabs>
        <w:ind w:left="5760" w:hanging="360"/>
      </w:pPr>
    </w:lvl>
    <w:lvl w:ilvl="8" w:tplc="1EECA5EE">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697F"/>
    <w:rsid w:val="00424B02"/>
    <w:rsid w:val="006C694D"/>
    <w:rsid w:val="0077697F"/>
    <w:rsid w:val="008862C8"/>
    <w:rsid w:val="008D4835"/>
    <w:rsid w:val="008D7D39"/>
    <w:rsid w:val="00E30306"/>
    <w:rsid w:val="00ED7084"/>
    <w:rsid w:val="00FF4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97F"/>
    <w:pPr>
      <w:spacing w:after="0" w:line="240" w:lineRule="auto"/>
    </w:pPr>
  </w:style>
  <w:style w:type="paragraph" w:styleId="a4">
    <w:name w:val="Normal (Web)"/>
    <w:basedOn w:val="a"/>
    <w:uiPriority w:val="99"/>
    <w:semiHidden/>
    <w:unhideWhenUsed/>
    <w:rsid w:val="008D483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D48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4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7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21" Type="http://schemas.openxmlformats.org/officeDocument/2006/relationships/image" Target="media/image6.wmf"/><Relationship Id="rId34" Type="http://schemas.openxmlformats.org/officeDocument/2006/relationships/oleObject" Target="embeddings/oleObject18.bin"/><Relationship Id="rId42" Type="http://schemas.openxmlformats.org/officeDocument/2006/relationships/oleObject" Target="embeddings/oleObject23.bin"/><Relationship Id="rId47" Type="http://schemas.openxmlformats.org/officeDocument/2006/relationships/image" Target="media/image18.wmf"/><Relationship Id="rId50" Type="http://schemas.openxmlformats.org/officeDocument/2006/relationships/oleObject" Target="embeddings/oleObject27.bin"/><Relationship Id="rId55" Type="http://schemas.openxmlformats.org/officeDocument/2006/relationships/oleObject" Target="embeddings/oleObject30.bin"/><Relationship Id="rId63" Type="http://schemas.openxmlformats.org/officeDocument/2006/relationships/image" Target="media/image26.gif"/><Relationship Id="rId68" Type="http://schemas.openxmlformats.org/officeDocument/2006/relationships/image" Target="media/image29.wmf"/><Relationship Id="rId76" Type="http://schemas.openxmlformats.org/officeDocument/2006/relationships/image" Target="media/image34.jpeg"/><Relationship Id="rId84" Type="http://schemas.openxmlformats.org/officeDocument/2006/relationships/image" Target="media/image41.wmf"/><Relationship Id="rId89" Type="http://schemas.openxmlformats.org/officeDocument/2006/relationships/oleObject" Target="embeddings/oleObject42.bin"/><Relationship Id="rId97" Type="http://schemas.openxmlformats.org/officeDocument/2006/relationships/oleObject" Target="embeddings/oleObject46.bin"/><Relationship Id="rId7" Type="http://schemas.openxmlformats.org/officeDocument/2006/relationships/image" Target="media/image2.wmf"/><Relationship Id="rId71" Type="http://schemas.openxmlformats.org/officeDocument/2006/relationships/image" Target="media/image31.wmf"/><Relationship Id="rId92"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oleObject" Target="embeddings/oleObject9.bin"/><Relationship Id="rId29" Type="http://schemas.openxmlformats.org/officeDocument/2006/relationships/image" Target="media/image10.wmf"/><Relationship Id="rId11" Type="http://schemas.openxmlformats.org/officeDocument/2006/relationships/oleObject" Target="embeddings/oleObject5.bin"/><Relationship Id="rId24" Type="http://schemas.openxmlformats.org/officeDocument/2006/relationships/oleObject" Target="embeddings/oleObject13.bin"/><Relationship Id="rId32" Type="http://schemas.openxmlformats.org/officeDocument/2006/relationships/oleObject" Target="embeddings/oleObject17.bin"/><Relationship Id="rId37" Type="http://schemas.openxmlformats.org/officeDocument/2006/relationships/oleObject" Target="embeddings/oleObject20.bin"/><Relationship Id="rId40" Type="http://schemas.openxmlformats.org/officeDocument/2006/relationships/oleObject" Target="embeddings/oleObject22.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image" Target="media/image28.wmf"/><Relationship Id="rId74" Type="http://schemas.openxmlformats.org/officeDocument/2006/relationships/image" Target="media/image33.wmf"/><Relationship Id="rId79" Type="http://schemas.openxmlformats.org/officeDocument/2006/relationships/image" Target="media/image37.jpeg"/><Relationship Id="rId87" Type="http://schemas.openxmlformats.org/officeDocument/2006/relationships/oleObject" Target="embeddings/oleObject41.bin"/><Relationship Id="rId5" Type="http://schemas.openxmlformats.org/officeDocument/2006/relationships/image" Target="media/image1.wmf"/><Relationship Id="rId61" Type="http://schemas.openxmlformats.org/officeDocument/2006/relationships/image" Target="media/image25.wmf"/><Relationship Id="rId82" Type="http://schemas.openxmlformats.org/officeDocument/2006/relationships/image" Target="media/image39.jpeg"/><Relationship Id="rId90" Type="http://schemas.openxmlformats.org/officeDocument/2006/relationships/image" Target="media/image44.wmf"/><Relationship Id="rId95" Type="http://schemas.openxmlformats.org/officeDocument/2006/relationships/oleObject" Target="embeddings/oleObject45.bin"/><Relationship Id="rId19" Type="http://schemas.openxmlformats.org/officeDocument/2006/relationships/image" Target="media/image5.wmf"/><Relationship Id="rId14" Type="http://schemas.openxmlformats.org/officeDocument/2006/relationships/image" Target="media/image3.wmf"/><Relationship Id="rId22" Type="http://schemas.openxmlformats.org/officeDocument/2006/relationships/oleObject" Target="embeddings/oleObject12.bin"/><Relationship Id="rId27" Type="http://schemas.openxmlformats.org/officeDocument/2006/relationships/image" Target="media/image9.wmf"/><Relationship Id="rId30" Type="http://schemas.openxmlformats.org/officeDocument/2006/relationships/oleObject" Target="embeddings/oleObject16.bin"/><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oleObject" Target="embeddings/oleObject26.bin"/><Relationship Id="rId56" Type="http://schemas.openxmlformats.org/officeDocument/2006/relationships/image" Target="media/image22.wmf"/><Relationship Id="rId64" Type="http://schemas.openxmlformats.org/officeDocument/2006/relationships/image" Target="media/image27.wmf"/><Relationship Id="rId69" Type="http://schemas.openxmlformats.org/officeDocument/2006/relationships/oleObject" Target="embeddings/oleObject36.bin"/><Relationship Id="rId77" Type="http://schemas.openxmlformats.org/officeDocument/2006/relationships/image" Target="media/image35.jpeg"/><Relationship Id="rId100"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0.wmf"/><Relationship Id="rId72" Type="http://schemas.openxmlformats.org/officeDocument/2006/relationships/oleObject" Target="embeddings/oleObject37.bin"/><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8.wmf"/><Relationship Id="rId3" Type="http://schemas.openxmlformats.org/officeDocument/2006/relationships/settings" Target="settings.xml"/><Relationship Id="rId12" Type="http://schemas.openxmlformats.org/officeDocument/2006/relationships/oleObject" Target="embeddings/oleObject6.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oleObject" Target="embeddings/oleObject25.bin"/><Relationship Id="rId59" Type="http://schemas.openxmlformats.org/officeDocument/2006/relationships/oleObject" Target="embeddings/oleObject32.bin"/><Relationship Id="rId67" Type="http://schemas.openxmlformats.org/officeDocument/2006/relationships/oleObject" Target="embeddings/oleObject35.bin"/><Relationship Id="rId20" Type="http://schemas.openxmlformats.org/officeDocument/2006/relationships/oleObject" Target="embeddings/oleObject11.bin"/><Relationship Id="rId41" Type="http://schemas.openxmlformats.org/officeDocument/2006/relationships/image" Target="media/image15.wmf"/><Relationship Id="rId54" Type="http://schemas.openxmlformats.org/officeDocument/2006/relationships/oleObject" Target="embeddings/oleObject29.bin"/><Relationship Id="rId62" Type="http://schemas.openxmlformats.org/officeDocument/2006/relationships/oleObject" Target="embeddings/oleObject33.bin"/><Relationship Id="rId70" Type="http://schemas.openxmlformats.org/officeDocument/2006/relationships/image" Target="media/image30.jpeg"/><Relationship Id="rId75" Type="http://schemas.openxmlformats.org/officeDocument/2006/relationships/oleObject" Target="embeddings/oleObject38.bin"/><Relationship Id="rId83" Type="http://schemas.openxmlformats.org/officeDocument/2006/relationships/image" Target="media/image40.jpeg"/><Relationship Id="rId88" Type="http://schemas.openxmlformats.org/officeDocument/2006/relationships/image" Target="media/image43.wmf"/><Relationship Id="rId91" Type="http://schemas.openxmlformats.org/officeDocument/2006/relationships/oleObject" Target="embeddings/oleObject43.bin"/><Relationship Id="rId96"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8.bin"/><Relationship Id="rId23" Type="http://schemas.openxmlformats.org/officeDocument/2006/relationships/image" Target="media/image7.wmf"/><Relationship Id="rId28" Type="http://schemas.openxmlformats.org/officeDocument/2006/relationships/oleObject" Target="embeddings/oleObject15.bin"/><Relationship Id="rId36" Type="http://schemas.openxmlformats.org/officeDocument/2006/relationships/oleObject" Target="embeddings/oleObject19.bin"/><Relationship Id="rId49" Type="http://schemas.openxmlformats.org/officeDocument/2006/relationships/image" Target="media/image19.wmf"/><Relationship Id="rId57" Type="http://schemas.openxmlformats.org/officeDocument/2006/relationships/oleObject" Target="embeddings/oleObject31.bin"/><Relationship Id="rId10"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24.bin"/><Relationship Id="rId52" Type="http://schemas.openxmlformats.org/officeDocument/2006/relationships/oleObject" Target="embeddings/oleObject28.bin"/><Relationship Id="rId60" Type="http://schemas.openxmlformats.org/officeDocument/2006/relationships/image" Target="media/image24.png"/><Relationship Id="rId65" Type="http://schemas.openxmlformats.org/officeDocument/2006/relationships/oleObject" Target="embeddings/oleObject34.bin"/><Relationship Id="rId73" Type="http://schemas.openxmlformats.org/officeDocument/2006/relationships/image" Target="media/image32.jpeg"/><Relationship Id="rId78" Type="http://schemas.openxmlformats.org/officeDocument/2006/relationships/image" Target="media/image36.jpeg"/><Relationship Id="rId81" Type="http://schemas.openxmlformats.org/officeDocument/2006/relationships/oleObject" Target="embeddings/oleObject39.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oleObject" Target="embeddings/oleObject7.bin"/><Relationship Id="rId18" Type="http://schemas.openxmlformats.org/officeDocument/2006/relationships/oleObject" Target="embeddings/oleObject10.bin"/><Relationship Id="rId39"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5022</Words>
  <Characters>28627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Самиуллина Динара</dc:creator>
  <cp:keywords/>
  <dc:description/>
  <cp:lastModifiedBy>Пользователь</cp:lastModifiedBy>
  <cp:revision>3</cp:revision>
  <dcterms:created xsi:type="dcterms:W3CDTF">2014-02-12T06:57:00Z</dcterms:created>
  <dcterms:modified xsi:type="dcterms:W3CDTF">2014-02-12T07:00:00Z</dcterms:modified>
</cp:coreProperties>
</file>